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5C79" w14:textId="19108025" w:rsidR="002B1D32" w:rsidRDefault="002B1D32" w:rsidP="00472978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  <w14:ligatures w14:val="none"/>
        </w:rPr>
      </w:pPr>
      <w:r w:rsidRPr="002B1D32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  <w14:ligatures w14:val="none"/>
        </w:rPr>
        <w:t>2024 – 2025 учебный год: что ждёт начальную школу.</w:t>
      </w:r>
    </w:p>
    <w:p w14:paraId="73BD4958" w14:textId="77777777" w:rsidR="00E45218" w:rsidRPr="00101F44" w:rsidRDefault="00E45218" w:rsidP="007E6B27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Трудоустройство молодых учителей</w:t>
      </w:r>
    </w:p>
    <w:p w14:paraId="3FB3A177" w14:textId="77777777" w:rsidR="00E45218" w:rsidRPr="00101F44" w:rsidRDefault="00E45218" w:rsidP="00E452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этого учебного года стать учителем начальных классов смогут совершеннолетние студенты колледжей, которые учатся на последнем курсе по специальностям укрупненной группы "Образование и педагогические науки". Но при условии успешного прохождения промежуточных аттестаций и получения допуска к педагогической деятельности по программам начального общего образования.</w:t>
      </w:r>
    </w:p>
    <w:p w14:paraId="69462CAB" w14:textId="77777777" w:rsidR="00E45218" w:rsidRPr="00101F44" w:rsidRDefault="00E45218" w:rsidP="00E452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Чтобы работать в школе, студент должен представить работодателю стандартный пакет документов, за исключением документа об образовании и о квалификации. Вместо последнего достаточно предъявить справку о периоде обучения и характеристику с места учебы.</w:t>
      </w:r>
    </w:p>
    <w:p w14:paraId="442C7F2D" w14:textId="77777777" w:rsidR="00E45218" w:rsidRPr="00101F44" w:rsidRDefault="00E45218" w:rsidP="00E4521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и при наличии всех документов педагогом сможет стать не каждый, а только тот студент, который пройдет собеседование. На нем оценят подготовленность кандидата в учителя к педагогической работе. Как раз по итогам собеседования при его успешном прохождении со студентом заключат трудовой договор.</w:t>
      </w:r>
    </w:p>
    <w:p w14:paraId="7A17C021" w14:textId="5B6AA8A8" w:rsidR="00E45218" w:rsidRPr="00101F44" w:rsidRDefault="00E45218" w:rsidP="00E45218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Приказ </w:t>
      </w:r>
      <w:proofErr w:type="spellStart"/>
      <w:r w:rsidRPr="00101F4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01F4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России от 16 октября 2023 г. № 771 </w:t>
      </w:r>
      <w:r w:rsidRPr="00101F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"</w:t>
      </w:r>
      <w:hyperlink r:id="rId4" w:history="1">
        <w:r w:rsidRPr="00101F44">
          <w:rPr>
            <w:rFonts w:ascii="Times New Roman" w:eastAsia="Times New Roman" w:hAnsi="Times New Roman" w:cs="Times New Roman"/>
            <w:i/>
            <w:i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</w:t>
        </w:r>
      </w:hyperlink>
      <w:r w:rsidRPr="00101F44">
        <w:rPr>
          <w:rFonts w:ascii="Arial" w:eastAsia="Times New Roman" w:hAnsi="Arial" w:cs="Arial"/>
          <w:i/>
          <w:iCs/>
          <w:color w:val="000000" w:themeColor="text1"/>
          <w:kern w:val="0"/>
          <w:sz w:val="23"/>
          <w:szCs w:val="23"/>
          <w:lang w:eastAsia="ru-RU"/>
          <w14:ligatures w14:val="none"/>
        </w:rPr>
        <w:t>"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3"/>
          <w:szCs w:val="23"/>
          <w:lang w:eastAsia="ru-RU"/>
          <w14:ligatures w14:val="none"/>
        </w:rPr>
        <w:t xml:space="preserve"> </w:t>
      </w:r>
    </w:p>
    <w:p w14:paraId="029E39B9" w14:textId="77777777" w:rsidR="007E6B27" w:rsidRDefault="007E6B27" w:rsidP="007E6B2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0060AE"/>
          <w:kern w:val="0"/>
          <w:sz w:val="29"/>
          <w:szCs w:val="29"/>
          <w:lang w:eastAsia="ru-RU"/>
          <w14:ligatures w14:val="none"/>
        </w:rPr>
      </w:pPr>
    </w:p>
    <w:p w14:paraId="7FE874D1" w14:textId="4BCC95DE" w:rsidR="007E6B27" w:rsidRPr="00101F44" w:rsidRDefault="007E6B27" w:rsidP="007E6B27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Уроки труда</w:t>
      </w:r>
    </w:p>
    <w:p w14:paraId="13D681E5" w14:textId="6C5F8394" w:rsidR="007E6B27" w:rsidRPr="00101F44" w:rsidRDefault="007E6B27" w:rsidP="007E6B2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сентября в обязательную часть образовательной программы для начальных классов вернутся уроки труда. До этого предусматривалось проведение уроков технологии. В связи с этим учебный предмет "Технология" на уровнях начального общего образования переименуют на "Труд (технология)".</w:t>
      </w:r>
    </w:p>
    <w:p w14:paraId="2741ED5C" w14:textId="77777777" w:rsidR="007E6B27" w:rsidRPr="00101F44" w:rsidRDefault="007E6B27" w:rsidP="007E6B2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начальной школе на уроках труда у детей будут развивать понимание социального значения разных профессий, важности ответственного отношения человека за результаты труда, воспитывать в них готовность участия в трудовых делах школьного коллектива. Общее число часов, рекомендованных для изучения труда (технологии), – 135, из них: в 1-м классе – 33 часа (1 час в неделю), в 2-4 классе – 34 часа (1 час в неделю).</w:t>
      </w:r>
    </w:p>
    <w:p w14:paraId="19361B93" w14:textId="77777777" w:rsidR="007E6B27" w:rsidRPr="00101F44" w:rsidRDefault="007E6B27" w:rsidP="007E6B2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Приказ </w:t>
      </w:r>
      <w:proofErr w:type="spellStart"/>
      <w:r w:rsidRPr="00101F4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01F4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России от 19 марта 2024 г. № 171 </w:t>
      </w:r>
      <w:r w:rsidRPr="00101F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"</w:t>
      </w:r>
      <w:hyperlink r:id="rId5" w:history="1">
        <w:r w:rsidRPr="00101F44">
          <w:rPr>
            <w:rFonts w:ascii="Times New Roman" w:eastAsia="Times New Roman" w:hAnsi="Times New Roman" w:cs="Times New Roman"/>
            <w:i/>
            <w:i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  </w:r>
      </w:hyperlink>
      <w:r w:rsidRPr="00101F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"</w:t>
      </w:r>
    </w:p>
    <w:p w14:paraId="3288982F" w14:textId="77777777" w:rsidR="00AF774E" w:rsidRPr="00101F44" w:rsidRDefault="00AF774E" w:rsidP="00AF774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Также не стоит забывать о важных нормах, вступивших в силу в конце 2023 года (с 19 декабря).</w:t>
      </w:r>
    </w:p>
    <w:p w14:paraId="3D4316C5" w14:textId="77777777" w:rsidR="00AF774E" w:rsidRDefault="00AF774E" w:rsidP="00AF774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Речь идет о </w:t>
      </w:r>
      <w:hyperlink r:id="rId6" w:tgtFrame="_blank" w:history="1">
        <w:r w:rsidRPr="00101F44">
          <w:rPr>
            <w:rFonts w:ascii="Times New Roman" w:eastAsia="Times New Roman" w:hAnsi="Times New Roman" w:cs="Times New Roman"/>
            <w:color w:val="808080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запрете</w:t>
        </w:r>
      </w:hyperlink>
      <w:r w:rsidRPr="00101F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 использование учениками мобильных телефонов во время проведения учебных занятий в школе. Исключения предусмотрены для случаев возникновения угрозы жизни или здоровью обучающихся, работников образовательной организации и иных экстренных случаев. А также о необходимости соблюдения школьниками требований к дисциплине на учебных занятиях и правил поведения в организации. Контроль за соблюдением правил внутреннего распорядка, включая соблюдение дисциплины и правил поведения в организации, осуществляют педагогические, руководящие работники организации, а также иные лица, на которых возложены соответствующие обязанности.</w:t>
      </w:r>
    </w:p>
    <w:p w14:paraId="7C211170" w14:textId="77777777" w:rsidR="0080717D" w:rsidRDefault="0080717D" w:rsidP="008071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</w:pPr>
    </w:p>
    <w:p w14:paraId="693157D0" w14:textId="78F8CEC3" w:rsidR="0080717D" w:rsidRPr="0080717D" w:rsidRDefault="0080717D" w:rsidP="008071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>Утверждены сроки и продолжительность ВПР в 2024- 2025 учебном году (приказ</w:t>
      </w:r>
      <w:r w:rsidRPr="0080717D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> Федеральной службы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 xml:space="preserve"> </w:t>
      </w:r>
      <w:r w:rsidRPr="0080717D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>по надзору в сфере образования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80717D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br/>
        <w:t>и науки от 13.05.2024 N 1008</w:t>
      </w:r>
      <w:r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>)</w:t>
      </w:r>
    </w:p>
    <w:p w14:paraId="2502A619" w14:textId="77777777" w:rsidR="0080717D" w:rsidRPr="0080717D" w:rsidRDefault="0080717D" w:rsidP="00807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</w:pPr>
      <w:r w:rsidRPr="0080717D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> </w:t>
      </w:r>
    </w:p>
    <w:p w14:paraId="4210F86F" w14:textId="77777777" w:rsidR="0080717D" w:rsidRPr="0080717D" w:rsidRDefault="0080717D" w:rsidP="0080717D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80717D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9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542"/>
        <w:gridCol w:w="2233"/>
        <w:gridCol w:w="1986"/>
      </w:tblGrid>
      <w:tr w:rsidR="0080717D" w:rsidRPr="0080717D" w14:paraId="346F4C62" w14:textId="77777777" w:rsidTr="006D00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7A519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83B4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Состав участников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A5F24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Перечень учебных предметов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0BE3E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Продолжительность (мин)</w:t>
            </w:r>
          </w:p>
        </w:tc>
      </w:tr>
      <w:tr w:rsidR="0080717D" w:rsidRPr="0080717D" w14:paraId="58F320A0" w14:textId="77777777" w:rsidTr="006D00A5">
        <w:trPr>
          <w:trHeight w:val="240"/>
        </w:trPr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D208BF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С 11 апреля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64342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4 класс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EF379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F4126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Один урок, не более чем 45 минут</w:t>
            </w:r>
          </w:p>
        </w:tc>
      </w:tr>
      <w:tr w:rsidR="0080717D" w:rsidRPr="0080717D" w14:paraId="0E2C4312" w14:textId="77777777" w:rsidTr="006D00A5"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78175" w14:textId="77777777" w:rsidR="0080717D" w:rsidRPr="0080717D" w:rsidRDefault="0080717D" w:rsidP="008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0520" w14:textId="77777777" w:rsidR="0080717D" w:rsidRPr="0080717D" w:rsidRDefault="0080717D" w:rsidP="008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76921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8F2ED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Один урок, не более чем 45 минут</w:t>
            </w:r>
          </w:p>
        </w:tc>
      </w:tr>
      <w:tr w:rsidR="0080717D" w:rsidRPr="0080717D" w14:paraId="7457D145" w14:textId="77777777" w:rsidTr="006D00A5"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5BC44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по 16 мая 2025 года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556C" w14:textId="77777777" w:rsidR="0080717D" w:rsidRPr="0080717D" w:rsidRDefault="0080717D" w:rsidP="0080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DC61B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Один из предметов: 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5EAA6" w14:textId="77777777" w:rsidR="0080717D" w:rsidRPr="0080717D" w:rsidRDefault="0080717D" w:rsidP="008071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717D">
              <w:rPr>
                <w:rFonts w:ascii="Times New Roman" w:eastAsia="Times New Roman" w:hAnsi="Times New Roman" w:cs="Times New Roman"/>
                <w:color w:val="464C55"/>
                <w:kern w:val="0"/>
                <w:sz w:val="28"/>
                <w:szCs w:val="28"/>
                <w:lang w:eastAsia="ru-RU"/>
                <w14:ligatures w14:val="none"/>
              </w:rPr>
              <w:t>Один урок, не более чем 45 минут</w:t>
            </w:r>
          </w:p>
        </w:tc>
      </w:tr>
    </w:tbl>
    <w:p w14:paraId="25C4719B" w14:textId="77777777" w:rsidR="0080717D" w:rsidRPr="00101F44" w:rsidRDefault="0080717D" w:rsidP="00AF774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478B807" w14:textId="77777777" w:rsidR="002B1D32" w:rsidRPr="00101F44" w:rsidRDefault="002B1D32" w:rsidP="00AF774E">
      <w:pPr>
        <w:shd w:val="clear" w:color="auto" w:fill="FFFFFF"/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  <w14:ligatures w14:val="none"/>
        </w:rPr>
      </w:pPr>
    </w:p>
    <w:p w14:paraId="2E374DE3" w14:textId="77777777" w:rsidR="002B1D32" w:rsidRPr="007E6B27" w:rsidRDefault="002B1D32" w:rsidP="007E6B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1D32" w:rsidRPr="007E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32"/>
    <w:rsid w:val="002B1D32"/>
    <w:rsid w:val="00472978"/>
    <w:rsid w:val="006D00A5"/>
    <w:rsid w:val="007E6B27"/>
    <w:rsid w:val="0080717D"/>
    <w:rsid w:val="00AF774E"/>
    <w:rsid w:val="00B24365"/>
    <w:rsid w:val="00B82472"/>
    <w:rsid w:val="00E45218"/>
    <w:rsid w:val="00F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25DC"/>
  <w15:chartTrackingRefBased/>
  <w15:docId w15:val="{1AA278C8-C017-4E93-9A15-263AEA76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98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news/1664585/" TargetMode="External"/><Relationship Id="rId5" Type="http://schemas.openxmlformats.org/officeDocument/2006/relationships/hyperlink" Target="https://base.garant.ru/408874003/" TargetMode="External"/><Relationship Id="rId4" Type="http://schemas.openxmlformats.org/officeDocument/2006/relationships/hyperlink" Target="https://base.garant.ru/408007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klient2420507@outlook.com</dc:creator>
  <cp:keywords/>
  <dc:description/>
  <cp:lastModifiedBy>klient2420507@outlook.com</cp:lastModifiedBy>
  <cp:revision>9</cp:revision>
  <dcterms:created xsi:type="dcterms:W3CDTF">2024-09-04T10:33:00Z</dcterms:created>
  <dcterms:modified xsi:type="dcterms:W3CDTF">2024-09-04T11:53:00Z</dcterms:modified>
</cp:coreProperties>
</file>