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учеников и их родителей «Оценка качества работы классного руководителя»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Оцените, пожалуйста, работу вашего классного руководителя по предложенным критериям. Каждый критерий оцените по шкале от 1 до 5, где 1 – затрудняюсь ответить, 2 – нет, 3 – скорее нет, чем да, 4 – скорее да, чем нет, 5 – 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 1–4-х классов заполняют анкету совместно с родителями.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8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 пользуется авторитетом у большинства учеников/родителей вашего класса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учеников/родителей вашего класса доверяют классному руководителю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Прежде чем принять какое-то решение, которое касается жизни класса, ваш классный руководитель интересуется мнением учеников/родителей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классный руководитель всегда приветствует идеи учеников/родителей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Поручения классного руководителя большинство учеников/родителей выполняют охотно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классе установились товарищеские отношения между всеми учениками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классе нет вражды между отдельными учениками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вашем классе вы чувствуете себя комфортно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оценка по всем показателям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cf5d91acda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