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учеников и их родителей «Оценка качества работы классного руководителя»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Оцените, пожалуйста, работу вашего классного руководителя по предложенным критериям. Каждый критерий оцените по шкале от 1 до 5, где 1 – затрудняюсь ответить, 2 – нет, 3 – скорее нет, чем да, 4 – скорее да, чем нет, 5 – 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Ученики 1–4-х классов заполняют анкету совместно с родителями.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8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 пользуется авторитетом у большинства учеников/родителей вашего класса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учеников/родителей вашего класса доверяют классному руководителю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Прежде чем принять какое-то решение, которое касается жизни класса, ваш классный руководитель интересуется мнением учеников/родителей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классный руководитель всегда приветствует идеи учеников/родителей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Поручения классного руководителя большинство учеников/родителей выполняют охотно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классе установились товарищеские отношения между всеми учениками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классе нет вражды между отдельными учениками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вашем классе вы чувствуете себя комфортно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оценка по всем показателям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5cf5d91acda48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