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 Просим Вас принять участие в исследовании, которое проводим для совершенствования воспитательной работы. Воспользуйтесь шкалой оценивания и обведите кружком ответ, наиболее близкий Вашей личной точке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Шкала оценивания: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в полной мере;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– в значительной степени;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на достаточном уровне;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в незначительной степени;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практически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Оцените степень Вашей вовлеченности в воспитательную работу школы или класса, в котором учится Ваш ребенок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 ли Вас, как в школе и классе организованы мероприятия для родителей?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Организуются ли в Вашем классе мероприятия по психолого-педагогическому просвещению родителей?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Проявляете ли Вы активность участия в школьных и классных родительских мероприятиях?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интересом ли Вы посещаете школьные и классные мероприятия?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Вы возможность вносить предложения по улучшению воспитательной работы в школе?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Цените ли Вы мнение педагогов, стараетесь ли выполнять их рекомендации?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Привлекаются ли родители Вашего класса к разработке и реализации мероприятий для родителей и детей?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 Вы информированы о работе психологической службы школы?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Вы право голоса при решении вопросов, затрагивающих интересы Вашего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Находите ли Вы понимание и поддержку педагогов при решении проблем, связанных с обучением и воспитанием Вашего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Вызывают ли у Вас школьные мероприятия положительные эмоции?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Оцените степень Вашей осведомленности о реализации воспитательной работы с Вашим ребенком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Известно ли Вам о дополнительных возможностях развития Вашего ребенка в школе: внешкольные мероприятия, развивающие программы, привлечение компетентных специалистов?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 ли Вы тем, как проводятся родительские собрания?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результатов:</w:t>
      </w:r>
      <w:r>
        <w:rPr>
          <w:rFonts w:hAnsi="Times New Roman" w:cs="Times New Roman"/>
          <w:color w:val="000000"/>
          <w:sz w:val="24"/>
          <w:szCs w:val="24"/>
        </w:rPr>
        <w:t xml:space="preserve"> необходимо подсчитать все оценки родителей по каждому вопросу.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60–75 баллов</w:t>
      </w:r>
      <w:r>
        <w:rPr>
          <w:rFonts w:hAnsi="Times New Roman" w:cs="Times New Roman"/>
          <w:color w:val="000000"/>
          <w:sz w:val="24"/>
          <w:szCs w:val="24"/>
        </w:rPr>
        <w:t xml:space="preserve"> – образовательная организация в значительной степени осуществляет взаимодействие с семьями учеников. Родители вовлечены в воспитательную работу школы, в совместное проектирование, непосредственное участие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45–59 баллов</w:t>
      </w:r>
      <w:r>
        <w:rPr>
          <w:rFonts w:hAnsi="Times New Roman" w:cs="Times New Roman"/>
          <w:color w:val="000000"/>
          <w:sz w:val="24"/>
          <w:szCs w:val="24"/>
        </w:rPr>
        <w:t xml:space="preserve"> – образовательная организация на достаточном уровне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0–44 балла</w:t>
      </w:r>
      <w:r>
        <w:rPr>
          <w:rFonts w:hAnsi="Times New Roman" w:cs="Times New Roman"/>
          <w:color w:val="000000"/>
          <w:sz w:val="24"/>
          <w:szCs w:val="24"/>
        </w:rPr>
        <w:t xml:space="preserve">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bf4acdaf194d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