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Справка о выполнении плана мероприятий к Году педагога и наставника в 2023 году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Указом Президента РФ от 27.06.2022 № 401</w:t>
      </w:r>
      <w:r>
        <w:rPr>
          <w:rFonts w:hAnsi="Times New Roman" w:cs="Times New Roman"/>
          <w:color w:val="000000"/>
          <w:sz w:val="24"/>
          <w:szCs w:val="24"/>
        </w:rPr>
        <w:t xml:space="preserve"> «О проведении в Российской Федерации Года педагога и наставника», приказом </w:t>
      </w:r>
      <w:r>
        <w:rPr>
          <w:rFonts w:hAnsi="Times New Roman" w:cs="Times New Roman"/>
          <w:color w:val="000000"/>
          <w:sz w:val="24"/>
          <w:szCs w:val="24"/>
        </w:rPr>
        <w:t>от 17.01.2023 № 546 «Об утверждении плана основных мероприятий по проведению Года педагога и наставника в Энском муниципальном районе в 2023 году»</w:t>
      </w:r>
      <w:r>
        <w:rPr>
          <w:rFonts w:hAnsi="Times New Roman" w:cs="Times New Roman"/>
          <w:color w:val="000000"/>
          <w:sz w:val="24"/>
          <w:szCs w:val="24"/>
        </w:rPr>
        <w:t xml:space="preserve"> и приказом </w:t>
      </w:r>
      <w:r>
        <w:rPr>
          <w:rFonts w:hAnsi="Times New Roman" w:cs="Times New Roman"/>
          <w:color w:val="000000"/>
          <w:sz w:val="24"/>
          <w:szCs w:val="24"/>
        </w:rPr>
        <w:t>от 18.01.2023 № 17</w:t>
      </w:r>
      <w:r>
        <w:rPr>
          <w:rFonts w:hAnsi="Times New Roman" w:cs="Times New Roman"/>
          <w:color w:val="000000"/>
          <w:sz w:val="24"/>
          <w:szCs w:val="24"/>
        </w:rPr>
        <w:t> в 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был сформирован организационный комитет по проведению в 2023 году мероприятий в честь Года педагога и наставника и утвержден план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период с января по декабрь 2023 года в соответствии с планом в школе было проведено </w:t>
      </w:r>
      <w:r>
        <w:rPr>
          <w:rFonts w:hAnsi="Times New Roman" w:cs="Times New Roman"/>
          <w:color w:val="000000"/>
          <w:sz w:val="24"/>
          <w:szCs w:val="24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 xml:space="preserve"> мероприятий, в которых приняли участие обучающиеся, педагоги и родители. Перечень проведенных мероприятий, количество участников и результаты представлены в таблице ниже.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Просветительский проект «Клуб учителей-путешественников»</w:t>
            </w: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 2–11-х классов 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человек;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 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интерактивных лекций о путешествиях по России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 этап Всероссийского конкурса педагогических работников «Воспитать человека»</w:t>
            </w: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Победитель очного тура в номинации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«Сердце отдаю детям» – Черткова М.М., учитель русского языка и литературы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 акция «Учитель большой страны», номинация «Наш замечательный классный»</w:t>
            </w: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 1–11-х классов 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человек;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 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 сайте акции размещено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откликов о педагогах.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 Аксенова А.В.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набрала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голосов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 «Школьные истории»</w:t>
            </w: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 5–11-х классов 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человек;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 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 фотовыставке представлено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фотографий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номинациях.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Победители в номинации «Физика повсюду»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Макеева А., 9 «А», Семенов П.А., учитель физики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Интеллектуальная игра «Своя игра» на тему «История образования в России и мире» к 200-летию со дня рождения русского педагога, писателя К.Д. Ушинского</w:t>
            </w: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 7–10-х классов – 250 человек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Победитель – команда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«Б»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классный 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Попова М.А.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интересных встреч «Встреча со студентами педагогического вуза»</w:t>
            </w: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Ученики 9–11-х классов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результатам анкетирования выразили желание продолжить обучение в педагогическом вузе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учеников 10–11-х классов,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обучающихся 9-х классов выразили желание продолжить обучение в профильном психолого-педагогическом классе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2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Выводы: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Мероприятия, посвященные Году педагога и наставника, способствовали повышению престижа профессии учителя – </w:t>
      </w:r>
      <w:r>
        <w:rPr>
          <w:rFonts w:hAnsi="Times New Roman" w:cs="Times New Roman"/>
          <w:color w:val="000000"/>
          <w:sz w:val="24"/>
          <w:szCs w:val="24"/>
        </w:rPr>
        <w:t>количество выпускников, которые выбрали для поступления педагогические вузы и колледжи, увеличилось в три раза: с 10 человек в 2022 году до 30 человек в 2023 году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Мероприятия активизировали включение учителей в наставничество. </w:t>
      </w:r>
      <w:r>
        <w:rPr>
          <w:rFonts w:hAnsi="Times New Roman" w:cs="Times New Roman"/>
          <w:color w:val="000000"/>
          <w:sz w:val="24"/>
          <w:szCs w:val="24"/>
        </w:rPr>
        <w:t>Количество наставнических пар «учитель – учитель» увеличилось с 6 до 16, количество наставнических пар «ученик – ученик» выросло с 10 до 25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Рекомендации: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Включить в план работы школы в 2024 году мероприятия, способствующие повышению престижа педагогических профессий. Срок – до </w:t>
      </w:r>
      <w:r>
        <w:rPr>
          <w:rFonts w:hAnsi="Times New Roman" w:cs="Times New Roman"/>
          <w:color w:val="000000"/>
          <w:sz w:val="24"/>
          <w:szCs w:val="24"/>
        </w:rPr>
        <w:t>10.01.2024</w:t>
      </w:r>
      <w:r>
        <w:rPr>
          <w:rFonts w:hAnsi="Times New Roman" w:cs="Times New Roman"/>
          <w:color w:val="000000"/>
          <w:sz w:val="24"/>
          <w:szCs w:val="24"/>
        </w:rPr>
        <w:t>. Ответственный – </w:t>
      </w:r>
      <w:r>
        <w:rPr>
          <w:rFonts w:hAnsi="Times New Roman" w:cs="Times New Roman"/>
          <w:color w:val="000000"/>
          <w:sz w:val="24"/>
          <w:szCs w:val="24"/>
        </w:rPr>
        <w:t>замдиректора по УВР Кондрахина П.А.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Рассмотреть вопрос об открытии на уровне СОО в </w:t>
      </w:r>
      <w:r>
        <w:rPr>
          <w:rFonts w:hAnsi="Times New Roman" w:cs="Times New Roman"/>
          <w:color w:val="000000"/>
          <w:sz w:val="24"/>
          <w:szCs w:val="24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 профильного класса психолого-педагогической направленности. Срок – до </w:t>
      </w:r>
      <w:r>
        <w:rPr>
          <w:rFonts w:hAnsi="Times New Roman" w:cs="Times New Roman"/>
          <w:color w:val="000000"/>
          <w:sz w:val="24"/>
          <w:szCs w:val="24"/>
        </w:rPr>
        <w:t>10.02.2024</w:t>
      </w:r>
      <w:r>
        <w:rPr>
          <w:rFonts w:hAnsi="Times New Roman" w:cs="Times New Roman"/>
          <w:color w:val="000000"/>
          <w:sz w:val="24"/>
          <w:szCs w:val="24"/>
        </w:rPr>
        <w:t xml:space="preserve">. Ответственный – </w:t>
      </w:r>
      <w:r>
        <w:rPr>
          <w:rFonts w:hAnsi="Times New Roman" w:cs="Times New Roman"/>
          <w:color w:val="000000"/>
          <w:sz w:val="24"/>
          <w:szCs w:val="24"/>
        </w:rPr>
        <w:t>замдиректора по УВР Кондрахина П.А.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Проинформировать учителей и учеников о программе наставничества на </w:t>
      </w:r>
      <w:r>
        <w:rPr>
          <w:rFonts w:hAnsi="Times New Roman" w:cs="Times New Roman"/>
          <w:color w:val="000000"/>
          <w:sz w:val="24"/>
          <w:szCs w:val="24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 xml:space="preserve"> год. Срок – до </w:t>
      </w:r>
      <w:r>
        <w:rPr>
          <w:rFonts w:hAnsi="Times New Roman" w:cs="Times New Roman"/>
          <w:color w:val="000000"/>
          <w:sz w:val="24"/>
          <w:szCs w:val="24"/>
        </w:rPr>
        <w:t>10.01.2024</w:t>
      </w:r>
      <w:r>
        <w:rPr>
          <w:rFonts w:hAnsi="Times New Roman" w:cs="Times New Roman"/>
          <w:color w:val="000000"/>
          <w:sz w:val="24"/>
          <w:szCs w:val="24"/>
        </w:rPr>
        <w:t xml:space="preserve">. Ответственный – </w:t>
      </w:r>
      <w:r>
        <w:rPr>
          <w:rFonts w:hAnsi="Times New Roman" w:cs="Times New Roman"/>
          <w:color w:val="000000"/>
          <w:sz w:val="24"/>
          <w:szCs w:val="24"/>
        </w:rPr>
        <w:t>замдиректора по УВР Кондрахина П.А.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027a8a9999847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