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gridSpan w:val="7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 по образованию муниципального образования Энский район</w:t>
            </w:r>
          </w:p>
        </w:tc>
      </w:tr>
      <w:tr>
        <w:trPr>
          <w:trHeight w:val="0"/>
        </w:trPr>
        <w:tc>
          <w:tcPr>
            <w:tcW w:w="0" w:type="auto"/>
            <w:gridSpan w:val="7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</w:tc>
      </w:tr>
      <w:tr>
        <w:trPr>
          <w:trHeight w:val="0"/>
        </w:trPr>
        <w:tc>
          <w:tcPr>
            <w:tcW w:w="0" w:type="auto"/>
            <w:gridSpan w:val="7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«Средняя школа № 1» (МБОУ «Средняя школа № 1»)</w:t>
            </w:r>
          </w:p>
        </w:tc>
      </w:tr>
      <w:tr>
        <w:trPr>
          <w:trHeight w:val="0"/>
        </w:trPr>
        <w:tc>
          <w:tcPr>
            <w:tcW w:w="0" w:type="auto"/>
            <w:gridSpan w:val="7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образовательной организации)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Индивидуальный образовательный маршрут педагога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Антоновой Анны Петровны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Личный профиль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1.1. Общие сведения о педагоге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Ф. И. О. педагога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Антонова Анна Петровна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 (учебное заведение, год окончания, специальность по диплому)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Высшее, Энский государственный педагогический институт, 2002, математика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стаж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прохождения аттестации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28.01.2021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Профессиональные достижения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Эксперт ЕГЭ, награждена грамотой Департамента образования Энской области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1.2. Сведения о повышении квалификации за последние три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 прохождения (наименование организации, город)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 программы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 обучения (дата выдачи и (или) номер свидетельства, удостоверения, сертификата)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Энский институт дополнительного профессионального образования, г. Энск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 организации проектно-исследовательской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72 часа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 от 15.10.2020 № 1865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Энский институт дополнительного профессионального образования, г. Энск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Цифровые инструменты для учителя математики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72 часа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 от 27.01.2022 № 1324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Сведения о прохождении независимой диагностики уровня сформированности профессиональных компетенций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 Сведения о результатах диагностики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 диагностик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12.03.2022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Центр непрерывного повышения профессионального мастерства педагогических работников Энской области.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профессиональных компетенций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Предметная компетенция – 49%.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компетенция – 50%.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Психолого-педагогическая компетенция – 67%.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Коммуникативная компетенция – 76%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2.2. Описание профессиональных дефицитов и определение задач профессионального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Выявленные дефициты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Задачи профессионального развития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 Недостаточный уровень компетенций в области применения системно-деятельностного подхода.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 Недостаточный уровень компетенций в области управления педагогически целесообразной деятельностью обучающихся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Спланировать и осуществить деятельность по целенаправленному развитию умений: 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применять технологии системно-деятельностного подхода в урочной и внеурочной деятельности; 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управлять педагогически целесообразной деятельностью обучающихся на основе уважения к личности каждого ребенка при ведущей роли педагога в ключевых вопросах образовательной деятельности;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Планируемые результаты реализации ИОМ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Повышение уровня предметных компетенций до 70 процентов.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Повышение уровня методических компетенций до 65 </w:t>
      </w:r>
      <w:r>
        <w:rPr>
          <w:rFonts w:hAnsi="Times New Roman" w:cs="Times New Roman"/>
          <w:color w:val="000000"/>
          <w:sz w:val="24"/>
          <w:szCs w:val="24"/>
        </w:rPr>
        <w:t>процентов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Освоение методов и приемов развития функциональной грамотности учащихся.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Освоение технологий системно-деятельностного подхода с целью развития познавательной активности учащихся.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Освоение педагогических технологий управления педагогически целесообразной деятельностью обучающихся.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Планируемый срок реализации ИОМ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 реализации ИОМ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 реализации ИОМ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2022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2023 года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Дорожная карта профессионального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Мероприятия, направленные на устранение выявленных дефицитов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Профессиональное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 ФГОС ООО – 2021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Методический семинар «ФГОС ООО – 2021: что учесть в работе учителю».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 рабочей программы по математике в соответствии с требованиями ФГОС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программа по математике для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9-х классов. Утверждена на заседании МО учителей математики 25.06.2022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Прохождение курсов повышения квалификации по теме «Особенности подготовки к оценочным процедурам по математике», 36 часов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 от 29.09.2022 № 1657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Внедрение метода проектов на уроках с целью развития познавательной активности учащихся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Сентябрь–декабрь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Открытый урок 15.10.2022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Психолого-педагогическое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 литературы: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Маргарита Пермякова. Психологические аспекты трудностей учения в школе. М.: ФЛИНТА, 2017;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Галицких Е.О. Воспитательные ресурсы современного урока. Вестник Вятского государственного университета. – 2018. – № 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Март–май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Сообщение на заседании МО учителей математики и информатики 18.05.2022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семинаре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«Психологические аспекты педагогического взаимодействия в учебно-образовательном процессе»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Апрель–декабрь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Изучить сущность и сферы применения системно-деятельностного подхода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Кейсы на тему применения системно-деятельностного подхода на уроках математики в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7-х классах.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разработка представлена на рассмотрение МО учителей математики 26.08.2022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экспертной комиссии по проверке работ муниципального этапа ВсОШ по математике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в качестве эксперта 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 по проверке работ муниципального этапа ВсОШ по математике 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городском семинаре «Методика проведения уроков по обобщению и систематизации знаний при подготовке к ОГЭ»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ИКТ-компетентность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электронных КИМ по функциональной (математической) грамотности для 8-го класса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Представлены на заседании МО учителей математики и информатики 26.11.2022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Выступление на городском семинаре «Использование ЭОР на уроках математики»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«Видеотехнологии для образовательных целей. Инструмент Movavi Academic», 24 часа, Академия Минпросвещения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Март–май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 от 26.05.2022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Курсы повышения квалификации в Центре непрерывного повышения профессионального мастерства педагогических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прохождения КПК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 курсов повышения квалификации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Управление проектной деятельностью учащихся в ОО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функциональной грамотности учащихся на уроках математики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 Рефлексия по итогам прохождения ИОМ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Самооценка реализации ИОМ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15.09.2022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ходе реализации ИОМ удалось освоить и внедрить на уроках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 проекта с целью развития познавательной активности учащихся. В результате качество уроков выросло на 15%, качество образования в классах выросло на 20%. Я готова применять проектную деятельность в своей дальнейшей работе.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Обучение по ИОМ способствовало развитию предметных и методических профессиональных компетенций. 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Цели ИОМ достигнуты. Поданы документы для аттестации на высшую квалификационную категорию.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Антонова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А.П. Антонова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Андреев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А.А. Андреев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Тьютор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Самойлова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В.П. Самойлова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разработки ИОМ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15.03.2022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a05ac8e2731437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