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Анкета для родителей учеников 6–8-х классов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 Сколько времени в день тратит Ваш ребенок на выполнение домашних заданий?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А. 1 час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Б. 2–2,5 часа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В. Более 2,5 часа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 По какому предмету домашнее задание вызывает наибольшие трудности?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 По какому предмету домашнее задание вызывает наименьшие трудности?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 Всегда ли Вашему ребенку понятно домашнее задание?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А. Да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Б. Нет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В. Иногда непонятно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 Помогаете ли Вы или другие взрослые выполнять домашнее задание?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А. Да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Б. Нет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В. Иногда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 С каким настроением Ваш ребенок выполняет домашнее задание?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А. С удовольствием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Б. Без особого интереса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В. Приходится себя заставлять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 Контролируете ли Вы выполнение домашнего задания?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А. Да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Б. Нет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В. Иногда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b99682eef57d407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