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70" w:rsidRPr="00520D09" w:rsidRDefault="009D6F70" w:rsidP="009D6F70">
      <w:pPr>
        <w:tabs>
          <w:tab w:val="center" w:pos="567"/>
        </w:tabs>
        <w:spacing w:line="240" w:lineRule="auto"/>
        <w:ind w:firstLine="0"/>
        <w:jc w:val="center"/>
        <w:rPr>
          <w:color w:val="000000"/>
          <w:sz w:val="24"/>
        </w:rPr>
      </w:pPr>
      <w:r w:rsidRPr="00520D09">
        <w:rPr>
          <w:color w:val="000000"/>
          <w:sz w:val="24"/>
        </w:rPr>
        <w:t>Государственное автономное образовательное учреждение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ind w:firstLine="0"/>
        <w:jc w:val="center"/>
        <w:rPr>
          <w:color w:val="000000"/>
          <w:sz w:val="24"/>
        </w:rPr>
      </w:pPr>
      <w:proofErr w:type="gramStart"/>
      <w:r w:rsidRPr="00520D09">
        <w:rPr>
          <w:color w:val="000000"/>
          <w:sz w:val="24"/>
        </w:rPr>
        <w:t>дополнительного</w:t>
      </w:r>
      <w:proofErr w:type="gramEnd"/>
      <w:r w:rsidRPr="00520D09">
        <w:rPr>
          <w:color w:val="000000"/>
          <w:sz w:val="24"/>
        </w:rPr>
        <w:t xml:space="preserve"> профессионального образования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ind w:firstLine="0"/>
        <w:jc w:val="center"/>
        <w:rPr>
          <w:color w:val="000000"/>
          <w:sz w:val="24"/>
        </w:rPr>
      </w:pPr>
      <w:r w:rsidRPr="00520D09">
        <w:rPr>
          <w:color w:val="000000"/>
          <w:sz w:val="24"/>
        </w:rPr>
        <w:t>«Институт регионального развития Пензенской области»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ind w:firstLine="0"/>
        <w:rPr>
          <w:color w:val="000000"/>
          <w:sz w:val="16"/>
          <w:szCs w:val="16"/>
        </w:rPr>
      </w:pPr>
    </w:p>
    <w:p w:rsidR="009D6F70" w:rsidRPr="00520D09" w:rsidRDefault="009D6F70" w:rsidP="009D6F70">
      <w:pPr>
        <w:pStyle w:val="1"/>
        <w:tabs>
          <w:tab w:val="center" w:pos="567"/>
        </w:tabs>
        <w:spacing w:before="0" w:after="0"/>
        <w:jc w:val="both"/>
        <w:rPr>
          <w:color w:val="000000"/>
        </w:rPr>
      </w:pPr>
    </w:p>
    <w:p w:rsidR="009D6F70" w:rsidRPr="00520D09" w:rsidRDefault="009D6F70" w:rsidP="009D6F70">
      <w:pPr>
        <w:pStyle w:val="1"/>
        <w:tabs>
          <w:tab w:val="center" w:pos="567"/>
        </w:tabs>
        <w:spacing w:before="0" w:after="0"/>
        <w:jc w:val="both"/>
        <w:rPr>
          <w:color w:val="000000"/>
        </w:rPr>
      </w:pPr>
    </w:p>
    <w:p w:rsidR="009D6F70" w:rsidRPr="00520D09" w:rsidRDefault="009D6F70" w:rsidP="009D6F70">
      <w:pPr>
        <w:pStyle w:val="1"/>
        <w:tabs>
          <w:tab w:val="center" w:pos="567"/>
        </w:tabs>
        <w:spacing w:before="0" w:after="0"/>
        <w:jc w:val="both"/>
        <w:rPr>
          <w:color w:val="000000"/>
        </w:rPr>
      </w:pPr>
    </w:p>
    <w:p w:rsidR="009D6F70" w:rsidRPr="00520D09" w:rsidRDefault="009D6F70" w:rsidP="009D6F70">
      <w:pPr>
        <w:pStyle w:val="1"/>
        <w:tabs>
          <w:tab w:val="center" w:pos="567"/>
        </w:tabs>
        <w:spacing w:before="0" w:after="0"/>
        <w:jc w:val="both"/>
        <w:rPr>
          <w:color w:val="000000"/>
        </w:rPr>
      </w:pPr>
    </w:p>
    <w:p w:rsidR="009D6F70" w:rsidRPr="00520D09" w:rsidRDefault="009D6F70" w:rsidP="009D6F70">
      <w:pPr>
        <w:tabs>
          <w:tab w:val="center" w:pos="567"/>
        </w:tabs>
        <w:spacing w:line="240" w:lineRule="auto"/>
        <w:ind w:firstLine="0"/>
      </w:pPr>
    </w:p>
    <w:p w:rsidR="009D6F70" w:rsidRPr="00520D09" w:rsidRDefault="009D6F70" w:rsidP="009D6F70">
      <w:pPr>
        <w:tabs>
          <w:tab w:val="center" w:pos="567"/>
        </w:tabs>
        <w:spacing w:line="240" w:lineRule="auto"/>
        <w:ind w:firstLine="0"/>
      </w:pPr>
    </w:p>
    <w:p w:rsidR="009D6F70" w:rsidRPr="00520D09" w:rsidRDefault="009D6F70" w:rsidP="009D6F70">
      <w:pPr>
        <w:pStyle w:val="1"/>
        <w:tabs>
          <w:tab w:val="center" w:pos="567"/>
        </w:tabs>
        <w:spacing w:before="0" w:after="0"/>
        <w:jc w:val="both"/>
        <w:rPr>
          <w:color w:val="000000"/>
        </w:rPr>
      </w:pPr>
    </w:p>
    <w:p w:rsidR="009D6F70" w:rsidRPr="00520D09" w:rsidRDefault="009D6F70" w:rsidP="009D6F70">
      <w:pPr>
        <w:pStyle w:val="1"/>
        <w:tabs>
          <w:tab w:val="center" w:pos="567"/>
        </w:tabs>
        <w:spacing w:before="0" w:after="0"/>
        <w:jc w:val="both"/>
        <w:rPr>
          <w:color w:val="000000"/>
        </w:rPr>
      </w:pPr>
    </w:p>
    <w:p w:rsidR="009D6F70" w:rsidRPr="00520D09" w:rsidRDefault="009D6F70" w:rsidP="009D6F70">
      <w:pPr>
        <w:pStyle w:val="1"/>
        <w:tabs>
          <w:tab w:val="center" w:pos="567"/>
        </w:tabs>
        <w:spacing w:before="0" w:after="0"/>
        <w:jc w:val="both"/>
        <w:rPr>
          <w:color w:val="000000"/>
        </w:rPr>
      </w:pPr>
    </w:p>
    <w:p w:rsidR="009D6F70" w:rsidRPr="00520D09" w:rsidRDefault="009D6F70" w:rsidP="009D6F70">
      <w:pPr>
        <w:pStyle w:val="1"/>
        <w:tabs>
          <w:tab w:val="center" w:pos="567"/>
        </w:tabs>
        <w:spacing w:before="0" w:after="0"/>
        <w:jc w:val="both"/>
        <w:rPr>
          <w:color w:val="000000"/>
        </w:rPr>
      </w:pPr>
    </w:p>
    <w:p w:rsidR="009D6F70" w:rsidRPr="00520D09" w:rsidRDefault="009D6F70" w:rsidP="009D6F70">
      <w:pPr>
        <w:pStyle w:val="1"/>
        <w:tabs>
          <w:tab w:val="center" w:pos="567"/>
        </w:tabs>
        <w:spacing w:before="0" w:after="0"/>
        <w:jc w:val="both"/>
        <w:rPr>
          <w:color w:val="000000"/>
        </w:rPr>
      </w:pPr>
    </w:p>
    <w:p w:rsidR="009D6F70" w:rsidRPr="00520D09" w:rsidRDefault="009D6F70" w:rsidP="009D6F70">
      <w:pPr>
        <w:pStyle w:val="1"/>
        <w:tabs>
          <w:tab w:val="center" w:pos="567"/>
        </w:tabs>
        <w:spacing w:before="0" w:after="0"/>
        <w:jc w:val="both"/>
        <w:rPr>
          <w:color w:val="000000"/>
        </w:rPr>
      </w:pPr>
    </w:p>
    <w:p w:rsidR="009D6F70" w:rsidRPr="00520D09" w:rsidRDefault="009D6F70" w:rsidP="009D6F70">
      <w:pPr>
        <w:pStyle w:val="1"/>
        <w:tabs>
          <w:tab w:val="center" w:pos="567"/>
        </w:tabs>
        <w:spacing w:before="0" w:after="0"/>
        <w:jc w:val="both"/>
        <w:rPr>
          <w:color w:val="000000"/>
        </w:rPr>
      </w:pPr>
    </w:p>
    <w:p w:rsidR="009D6F70" w:rsidRPr="00520D09" w:rsidRDefault="009D6F70" w:rsidP="009D6F70">
      <w:pPr>
        <w:pStyle w:val="1"/>
        <w:tabs>
          <w:tab w:val="center" w:pos="567"/>
        </w:tabs>
        <w:spacing w:before="0" w:after="0"/>
        <w:jc w:val="both"/>
        <w:rPr>
          <w:color w:val="000000"/>
        </w:rPr>
      </w:pPr>
    </w:p>
    <w:p w:rsidR="009D6F70" w:rsidRPr="00520D09" w:rsidRDefault="009D6F70" w:rsidP="009D6F70">
      <w:pPr>
        <w:pStyle w:val="1"/>
        <w:tabs>
          <w:tab w:val="center" w:pos="567"/>
        </w:tabs>
        <w:spacing w:before="0" w:after="0"/>
        <w:jc w:val="both"/>
        <w:rPr>
          <w:color w:val="000000"/>
        </w:rPr>
      </w:pPr>
    </w:p>
    <w:p w:rsidR="009D6F70" w:rsidRPr="00520D09" w:rsidRDefault="009D6F70" w:rsidP="009D6F70">
      <w:pPr>
        <w:pStyle w:val="1"/>
        <w:tabs>
          <w:tab w:val="center" w:pos="567"/>
        </w:tabs>
        <w:spacing w:before="0" w:after="0"/>
        <w:jc w:val="both"/>
        <w:rPr>
          <w:color w:val="000000"/>
        </w:rPr>
      </w:pPr>
    </w:p>
    <w:p w:rsidR="009D6F70" w:rsidRPr="00520D09" w:rsidRDefault="009D6F70" w:rsidP="009D6F70">
      <w:pPr>
        <w:pStyle w:val="a8"/>
        <w:ind w:firstLine="0"/>
        <w:jc w:val="center"/>
        <w:rPr>
          <w:b/>
        </w:rPr>
      </w:pPr>
      <w:r w:rsidRPr="00520D09">
        <w:rPr>
          <w:b/>
        </w:rPr>
        <w:t>Примерная тематика занятий методических объединений</w:t>
      </w:r>
    </w:p>
    <w:p w:rsidR="009D6F70" w:rsidRPr="00520D09" w:rsidRDefault="009D6F70" w:rsidP="009D6F70">
      <w:pPr>
        <w:pStyle w:val="a8"/>
        <w:ind w:firstLine="0"/>
        <w:jc w:val="center"/>
        <w:rPr>
          <w:b/>
        </w:rPr>
      </w:pPr>
      <w:proofErr w:type="gramStart"/>
      <w:r w:rsidRPr="00520D09">
        <w:rPr>
          <w:b/>
        </w:rPr>
        <w:t>на</w:t>
      </w:r>
      <w:proofErr w:type="gramEnd"/>
      <w:r w:rsidRPr="00520D09">
        <w:rPr>
          <w:b/>
        </w:rPr>
        <w:t xml:space="preserve"> 202</w:t>
      </w:r>
      <w:r>
        <w:rPr>
          <w:b/>
        </w:rPr>
        <w:t>3</w:t>
      </w:r>
      <w:r w:rsidRPr="00520D09">
        <w:rPr>
          <w:b/>
        </w:rPr>
        <w:t>/2</w:t>
      </w:r>
      <w:r>
        <w:rPr>
          <w:b/>
        </w:rPr>
        <w:t>4</w:t>
      </w:r>
      <w:r w:rsidRPr="00520D09">
        <w:rPr>
          <w:b/>
        </w:rPr>
        <w:t xml:space="preserve"> учебный год</w:t>
      </w:r>
    </w:p>
    <w:p w:rsidR="009D6F70" w:rsidRPr="00520D09" w:rsidRDefault="009D6F70" w:rsidP="009D6F70">
      <w:pPr>
        <w:pStyle w:val="a8"/>
        <w:ind w:firstLine="0"/>
        <w:jc w:val="center"/>
        <w:rPr>
          <w:b/>
        </w:rPr>
      </w:pPr>
      <w:r w:rsidRPr="00520D09">
        <w:rPr>
          <w:b/>
        </w:rPr>
        <w:t>(</w:t>
      </w:r>
      <w:proofErr w:type="gramStart"/>
      <w:r w:rsidRPr="00520D09">
        <w:rPr>
          <w:b/>
        </w:rPr>
        <w:t>методические</w:t>
      </w:r>
      <w:proofErr w:type="gramEnd"/>
      <w:r w:rsidRPr="00520D09">
        <w:rPr>
          <w:b/>
        </w:rPr>
        <w:t xml:space="preserve"> рекомендации)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ind w:firstLine="0"/>
        <w:rPr>
          <w:b/>
        </w:rPr>
      </w:pPr>
    </w:p>
    <w:p w:rsidR="009D6F70" w:rsidRPr="00520D09" w:rsidRDefault="009D6F70" w:rsidP="009D6F70">
      <w:pPr>
        <w:tabs>
          <w:tab w:val="center" w:pos="567"/>
        </w:tabs>
        <w:spacing w:line="240" w:lineRule="auto"/>
        <w:ind w:firstLine="0"/>
        <w:rPr>
          <w:b/>
        </w:rPr>
      </w:pPr>
    </w:p>
    <w:p w:rsidR="009D6F70" w:rsidRPr="00520D09" w:rsidRDefault="009D6F70" w:rsidP="009D6F70">
      <w:pPr>
        <w:tabs>
          <w:tab w:val="center" w:pos="567"/>
        </w:tabs>
        <w:spacing w:line="240" w:lineRule="auto"/>
        <w:ind w:firstLine="0"/>
        <w:rPr>
          <w:b/>
        </w:rPr>
      </w:pPr>
    </w:p>
    <w:p w:rsidR="009D6F70" w:rsidRPr="00520D09" w:rsidRDefault="009D6F70" w:rsidP="009D6F70">
      <w:pPr>
        <w:tabs>
          <w:tab w:val="center" w:pos="567"/>
        </w:tabs>
        <w:spacing w:line="240" w:lineRule="auto"/>
        <w:ind w:firstLine="0"/>
        <w:rPr>
          <w:b/>
        </w:rPr>
      </w:pPr>
    </w:p>
    <w:p w:rsidR="009D6F70" w:rsidRPr="00520D09" w:rsidRDefault="009D6F70" w:rsidP="009D6F70">
      <w:pPr>
        <w:tabs>
          <w:tab w:val="center" w:pos="567"/>
        </w:tabs>
        <w:spacing w:line="240" w:lineRule="auto"/>
        <w:ind w:firstLine="0"/>
        <w:rPr>
          <w:b/>
        </w:rPr>
      </w:pPr>
    </w:p>
    <w:p w:rsidR="009D6F70" w:rsidRPr="00520D09" w:rsidRDefault="009D6F70" w:rsidP="009D6F70">
      <w:pPr>
        <w:tabs>
          <w:tab w:val="center" w:pos="567"/>
        </w:tabs>
        <w:spacing w:line="240" w:lineRule="auto"/>
        <w:ind w:firstLine="0"/>
        <w:rPr>
          <w:b/>
        </w:rPr>
      </w:pPr>
    </w:p>
    <w:p w:rsidR="009D6F70" w:rsidRPr="00520D09" w:rsidRDefault="009D6F70" w:rsidP="009D6F70">
      <w:pPr>
        <w:tabs>
          <w:tab w:val="center" w:pos="567"/>
        </w:tabs>
        <w:spacing w:line="240" w:lineRule="auto"/>
        <w:ind w:firstLine="0"/>
        <w:rPr>
          <w:b/>
        </w:rPr>
      </w:pPr>
    </w:p>
    <w:p w:rsidR="009D6F70" w:rsidRDefault="009D6F70" w:rsidP="009D6F70">
      <w:pPr>
        <w:tabs>
          <w:tab w:val="center" w:pos="567"/>
        </w:tabs>
        <w:spacing w:line="240" w:lineRule="auto"/>
        <w:ind w:firstLine="0"/>
        <w:rPr>
          <w:b/>
        </w:rPr>
      </w:pPr>
    </w:p>
    <w:p w:rsidR="009D6F70" w:rsidRDefault="009D6F70" w:rsidP="009D6F70">
      <w:pPr>
        <w:tabs>
          <w:tab w:val="center" w:pos="567"/>
        </w:tabs>
        <w:spacing w:line="240" w:lineRule="auto"/>
        <w:ind w:firstLine="0"/>
        <w:rPr>
          <w:b/>
        </w:rPr>
      </w:pPr>
    </w:p>
    <w:p w:rsidR="009D6F70" w:rsidRDefault="009D6F70" w:rsidP="009D6F70">
      <w:pPr>
        <w:tabs>
          <w:tab w:val="center" w:pos="567"/>
        </w:tabs>
        <w:spacing w:line="240" w:lineRule="auto"/>
        <w:ind w:firstLine="0"/>
        <w:rPr>
          <w:b/>
        </w:rPr>
      </w:pPr>
    </w:p>
    <w:p w:rsidR="009D6F70" w:rsidRDefault="009D6F70" w:rsidP="009D6F70">
      <w:pPr>
        <w:tabs>
          <w:tab w:val="center" w:pos="567"/>
        </w:tabs>
        <w:spacing w:line="240" w:lineRule="auto"/>
        <w:ind w:firstLine="0"/>
        <w:rPr>
          <w:b/>
        </w:rPr>
      </w:pPr>
    </w:p>
    <w:p w:rsidR="009D6F70" w:rsidRDefault="009D6F70" w:rsidP="009D6F70">
      <w:pPr>
        <w:tabs>
          <w:tab w:val="center" w:pos="567"/>
        </w:tabs>
        <w:spacing w:line="240" w:lineRule="auto"/>
        <w:ind w:firstLine="0"/>
        <w:rPr>
          <w:b/>
        </w:rPr>
      </w:pPr>
    </w:p>
    <w:p w:rsidR="009D6F70" w:rsidRDefault="009D6F70" w:rsidP="009D6F70">
      <w:pPr>
        <w:tabs>
          <w:tab w:val="center" w:pos="567"/>
        </w:tabs>
        <w:spacing w:line="240" w:lineRule="auto"/>
        <w:ind w:firstLine="0"/>
        <w:rPr>
          <w:b/>
        </w:rPr>
      </w:pPr>
    </w:p>
    <w:p w:rsidR="009D6F70" w:rsidRDefault="009D6F70" w:rsidP="009D6F70">
      <w:pPr>
        <w:tabs>
          <w:tab w:val="center" w:pos="567"/>
        </w:tabs>
        <w:spacing w:line="240" w:lineRule="auto"/>
        <w:ind w:firstLine="0"/>
        <w:rPr>
          <w:b/>
        </w:rPr>
      </w:pPr>
    </w:p>
    <w:p w:rsidR="009D6F70" w:rsidRDefault="009D6F70" w:rsidP="009D6F70">
      <w:pPr>
        <w:tabs>
          <w:tab w:val="center" w:pos="567"/>
        </w:tabs>
        <w:spacing w:line="240" w:lineRule="auto"/>
        <w:ind w:firstLine="0"/>
        <w:rPr>
          <w:b/>
        </w:rPr>
      </w:pPr>
    </w:p>
    <w:p w:rsidR="009D6F70" w:rsidRDefault="009D6F70" w:rsidP="009D6F70">
      <w:pPr>
        <w:tabs>
          <w:tab w:val="center" w:pos="567"/>
        </w:tabs>
        <w:spacing w:line="240" w:lineRule="auto"/>
        <w:ind w:firstLine="0"/>
        <w:rPr>
          <w:b/>
        </w:rPr>
      </w:pPr>
    </w:p>
    <w:p w:rsidR="009D6F70" w:rsidRDefault="009D6F70" w:rsidP="009D6F70">
      <w:pPr>
        <w:tabs>
          <w:tab w:val="center" w:pos="567"/>
        </w:tabs>
        <w:spacing w:line="240" w:lineRule="auto"/>
        <w:ind w:firstLine="0"/>
        <w:rPr>
          <w:b/>
        </w:rPr>
      </w:pPr>
    </w:p>
    <w:p w:rsidR="009D6F70" w:rsidRPr="00520D09" w:rsidRDefault="009D6F70" w:rsidP="009D6F70">
      <w:pPr>
        <w:tabs>
          <w:tab w:val="center" w:pos="567"/>
        </w:tabs>
        <w:spacing w:line="240" w:lineRule="auto"/>
        <w:ind w:firstLine="0"/>
        <w:rPr>
          <w:b/>
        </w:rPr>
      </w:pPr>
    </w:p>
    <w:p w:rsidR="009D6F70" w:rsidRPr="00520D09" w:rsidRDefault="009D6F70" w:rsidP="009D6F70">
      <w:pPr>
        <w:tabs>
          <w:tab w:val="center" w:pos="567"/>
        </w:tabs>
        <w:spacing w:line="240" w:lineRule="auto"/>
        <w:ind w:firstLine="0"/>
        <w:rPr>
          <w:b/>
        </w:rPr>
      </w:pPr>
    </w:p>
    <w:p w:rsidR="009D6F70" w:rsidRPr="00520D09" w:rsidRDefault="009D6F70" w:rsidP="009D6F70">
      <w:pPr>
        <w:tabs>
          <w:tab w:val="center" w:pos="567"/>
        </w:tabs>
        <w:spacing w:line="240" w:lineRule="auto"/>
        <w:ind w:firstLine="0"/>
        <w:rPr>
          <w:b/>
        </w:rPr>
      </w:pPr>
    </w:p>
    <w:p w:rsidR="009D6F70" w:rsidRPr="00520D09" w:rsidRDefault="009D6F70" w:rsidP="009D6F70">
      <w:pPr>
        <w:tabs>
          <w:tab w:val="center" w:pos="567"/>
        </w:tabs>
        <w:spacing w:line="240" w:lineRule="auto"/>
        <w:ind w:firstLine="0"/>
        <w:rPr>
          <w:b/>
        </w:rPr>
      </w:pPr>
    </w:p>
    <w:p w:rsidR="00C76717" w:rsidRPr="00C76717" w:rsidRDefault="009D6F70" w:rsidP="00C76717">
      <w:pPr>
        <w:tabs>
          <w:tab w:val="center" w:pos="567"/>
        </w:tabs>
        <w:spacing w:line="240" w:lineRule="auto"/>
        <w:ind w:firstLine="0"/>
        <w:jc w:val="center"/>
        <w:rPr>
          <w:b/>
        </w:rPr>
      </w:pPr>
      <w:r w:rsidRPr="00520D09">
        <w:rPr>
          <w:b/>
        </w:rPr>
        <w:t>202</w:t>
      </w:r>
      <w:r>
        <w:rPr>
          <w:b/>
        </w:rPr>
        <w:t>3</w:t>
      </w:r>
      <w:r w:rsidR="00C76717">
        <w:t xml:space="preserve"> </w:t>
      </w:r>
    </w:p>
    <w:p w:rsidR="009D6F70" w:rsidRDefault="009D6F70" w:rsidP="009D6F70"/>
    <w:p w:rsidR="009D6F70" w:rsidRPr="00520D09" w:rsidRDefault="009D6F70" w:rsidP="00C76717">
      <w:pPr>
        <w:pStyle w:val="1"/>
        <w:jc w:val="both"/>
      </w:pPr>
      <w:bookmarkStart w:id="0" w:name="_Toc13238795"/>
      <w:bookmarkStart w:id="1" w:name="_Toc111450721"/>
      <w:bookmarkStart w:id="2" w:name="_Toc111451036"/>
      <w:r w:rsidRPr="000E4EBB">
        <w:lastRenderedPageBreak/>
        <w:t>Введение</w:t>
      </w:r>
      <w:bookmarkEnd w:id="0"/>
      <w:bookmarkEnd w:id="1"/>
      <w:bookmarkEnd w:id="2"/>
    </w:p>
    <w:p w:rsidR="009D6F70" w:rsidRDefault="009D6F70" w:rsidP="009D6F70">
      <w:pPr>
        <w:tabs>
          <w:tab w:val="center" w:pos="567"/>
        </w:tabs>
        <w:spacing w:line="240" w:lineRule="auto"/>
        <w:rPr>
          <w:color w:val="000000"/>
        </w:rPr>
      </w:pP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color w:val="000000"/>
        </w:rPr>
      </w:pPr>
      <w:r w:rsidRPr="00520D09">
        <w:rPr>
          <w:color w:val="000000"/>
        </w:rPr>
        <w:t>Методическая работа с педагогическими и управленческими кадрами образовательных организаций является составной частью единой системы непрерывного педагогического образования, повышения их профессиональной квалификации. Под методической работой понимается целостная, основанная на достижениях науки и инновационном опыте педагогов система взаимосвязанных мер, действий и мероприятий, направленных на повышение качества работы каждого педагога, руководителя образовательной организации, на обогащение и развитие творческого потенциала педагогического коллектива.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color w:val="000000"/>
        </w:rPr>
      </w:pPr>
      <w:r w:rsidRPr="00520D09">
        <w:rPr>
          <w:color w:val="000000"/>
        </w:rPr>
        <w:t>Методическая работа обеспечивает повышение квалификации специалистов образования в межкурсовой период.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color w:val="000000"/>
        </w:rPr>
      </w:pPr>
      <w:r w:rsidRPr="00520D09">
        <w:rPr>
          <w:color w:val="000000"/>
        </w:rPr>
        <w:t>Основной формой методической помощи педагогам и руководителям образовательных организаций, средством повышения их квалификации являются методические объединения (предметные и цикловые). Именно они создают практику сетевого взаимодействия педагогических и руководящих работников образовательных организаций, направленную на взаимную методическую поддержку.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color w:val="000000"/>
        </w:rPr>
      </w:pPr>
      <w:r w:rsidRPr="00520D09">
        <w:rPr>
          <w:color w:val="000000"/>
        </w:rPr>
        <w:t>Содержание методической работы составляют, прежде всего, вопросы обеспечения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государства, а также опыт образовательных организаций и отдельных педагогов, реализующих инновационные образовательные программы и имеющих положительные результаты.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color w:val="000000"/>
        </w:rPr>
      </w:pPr>
      <w:r w:rsidRPr="00520D09">
        <w:rPr>
          <w:color w:val="000000"/>
        </w:rPr>
        <w:t>Содержание методической работы может строиться по модульному принципу, оно должно гибко изменяться в зависимости от интересов педагогов, в свою очередь обусловленных образовательными потребностями обучающихся. В ходе методической работы должны использоваться также современные информационные технологии.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color w:val="000000"/>
        </w:rPr>
      </w:pPr>
      <w:r w:rsidRPr="00520D09">
        <w:rPr>
          <w:color w:val="000000"/>
        </w:rPr>
        <w:t>Важно, чтобы содержание методической работы обновилось и за счёт введения психолого-педагогической подготовки педагогических и руководящих кадров образовательных организаций.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color w:val="000000"/>
        </w:rPr>
      </w:pPr>
      <w:r w:rsidRPr="00520D09">
        <w:rPr>
          <w:color w:val="000000"/>
        </w:rPr>
        <w:t xml:space="preserve">Особое внимание организаторы методической работы должны обратить на молодых педагогов. Их работа должна быть обеспечена постоянной консультационной поддержкой. 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color w:val="000000"/>
        </w:rPr>
      </w:pPr>
      <w:r w:rsidRPr="00520D09">
        <w:rPr>
          <w:color w:val="000000"/>
        </w:rPr>
        <w:t xml:space="preserve">В крупных образовательных организациях целесообразно создавать предметные методические объединения, а также методические объединения учителей начальных классов, воспитателей групп продленного дня, в каждое из которых должно входить не менее трёх учителей. В сельской местности при небольших и близко расположенных друг к другу школах создаются межшкольные (кустовые) методические объединения преподавателей </w:t>
      </w:r>
      <w:r w:rsidRPr="00520D09">
        <w:rPr>
          <w:color w:val="000000"/>
        </w:rPr>
        <w:lastRenderedPageBreak/>
        <w:t>родственных предметов, учителей начальных классов и классных руководителей.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color w:val="000000"/>
        </w:rPr>
      </w:pPr>
      <w:r w:rsidRPr="00520D09">
        <w:rPr>
          <w:color w:val="000000"/>
        </w:rPr>
        <w:t>Положительной является практика функционирования в городах и районах области методических объединений специалистов дошкольного образования: воспитателей, музыкальных руководителей, инструкторов по физической культуре, руководителей дошкольных образовательных организаций, а также специалистов по коррекционной педагогике.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color w:val="000000"/>
        </w:rPr>
      </w:pPr>
      <w:r w:rsidRPr="00520D09">
        <w:rPr>
          <w:color w:val="000000"/>
        </w:rPr>
        <w:t>Возглавляют методические объединения опытные, хорошо подготовленные специалисты из числа педагогов, имеющих высшую и первую квалификационные категории. В обязанности руководителя входят: анализ и планирование работы методических объединений, проведение занятий, подготовка и организация открытых уроков (занятий) и внеурочных мероприятий с учащимися, подведение итогов работы, подготовка рекомендаций, консультирование педагогов.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color w:val="000000"/>
        </w:rPr>
      </w:pPr>
      <w:r w:rsidRPr="00520D09">
        <w:rPr>
          <w:color w:val="000000"/>
        </w:rPr>
        <w:t xml:space="preserve"> Руководитель методического объединения посещает и анализирует уроки (занятия и внеклассные мероприятия) своих коллег, принимает участие в изучении, обобщении и распространении инновационного педагогического опыта, проведении аттестации педагогических кадров.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color w:val="000000"/>
        </w:rPr>
      </w:pPr>
      <w:r w:rsidRPr="00520D09">
        <w:rPr>
          <w:color w:val="000000"/>
        </w:rPr>
        <w:t>К занятиям методических объединений педагогов могут быть приурочены областные научно-методические семинары и консультации, которые проводят специалисты Института регионального развития Пензенской области.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color w:val="000000"/>
        </w:rPr>
      </w:pPr>
      <w:r w:rsidRPr="00520D09">
        <w:rPr>
          <w:color w:val="000000"/>
        </w:rPr>
        <w:t>Планы занятий методических объединений составляются на основе анализа педагогической практики специалистов образовательных организаций районов (городов) области и примерной тематики, помещённой в настоящих рекомендациях. Вариативный характер тематики занятий методических объединений позволяет учесть специфику образовательных организаций и рекомендации методических служб муниципальных органов управления образованием.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color w:val="000000"/>
        </w:rPr>
      </w:pPr>
      <w:r w:rsidRPr="00520D09">
        <w:rPr>
          <w:color w:val="000000"/>
        </w:rPr>
        <w:t xml:space="preserve">Формы </w:t>
      </w:r>
      <w:r w:rsidRPr="00520D09">
        <w:rPr>
          <w:vanish/>
          <w:color w:val="000000"/>
        </w:rPr>
        <w:t xml:space="preserve">методической </w:t>
      </w:r>
      <w:r w:rsidRPr="00520D09">
        <w:rPr>
          <w:color w:val="000000"/>
        </w:rPr>
        <w:t xml:space="preserve">работы на занятиях методических объединений педагогов носят коллективный и индивидуальный характер: 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color w:val="000000"/>
        </w:rPr>
      </w:pPr>
      <w:r w:rsidRPr="00520D09">
        <w:rPr>
          <w:color w:val="000000"/>
        </w:rPr>
        <w:t>– методические конференции;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color w:val="000000"/>
        </w:rPr>
      </w:pPr>
      <w:r w:rsidRPr="00520D09">
        <w:rPr>
          <w:color w:val="000000"/>
        </w:rPr>
        <w:t xml:space="preserve">– посещение и анализ открытых занятий, уроков и иных мероприятий; 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color w:val="000000"/>
        </w:rPr>
      </w:pPr>
      <w:r w:rsidRPr="00520D09">
        <w:rPr>
          <w:color w:val="000000"/>
        </w:rPr>
        <w:t>– разработка проектов и их презентация;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color w:val="000000"/>
        </w:rPr>
      </w:pPr>
      <w:r w:rsidRPr="00520D09">
        <w:rPr>
          <w:color w:val="000000"/>
        </w:rPr>
        <w:t>– опережающее рассмотрение трудных тем;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color w:val="000000"/>
        </w:rPr>
      </w:pPr>
      <w:r w:rsidRPr="00520D09">
        <w:rPr>
          <w:color w:val="000000"/>
        </w:rPr>
        <w:t>– сообщения, групповые и индивидуальные консультации;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color w:val="000000"/>
        </w:rPr>
      </w:pPr>
      <w:r w:rsidRPr="00520D09">
        <w:rPr>
          <w:color w:val="000000"/>
        </w:rPr>
        <w:t>– беседы, дискуссии, «круглые столы»;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color w:val="000000"/>
        </w:rPr>
      </w:pPr>
      <w:r w:rsidRPr="00520D09">
        <w:rPr>
          <w:color w:val="000000"/>
        </w:rPr>
        <w:t>– методические задания, практикумы, инструктирование;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color w:val="000000"/>
        </w:rPr>
      </w:pPr>
      <w:r w:rsidRPr="00520D09">
        <w:rPr>
          <w:color w:val="000000"/>
        </w:rPr>
        <w:t>– деловые игры, творческие отчёты;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color w:val="000000"/>
        </w:rPr>
      </w:pPr>
      <w:r w:rsidRPr="00520D09">
        <w:rPr>
          <w:color w:val="000000"/>
        </w:rPr>
        <w:t>– защита рефератов (как итог самообразования) и пр.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b/>
        </w:rPr>
      </w:pPr>
    </w:p>
    <w:p w:rsidR="009D6F70" w:rsidRPr="00520D09" w:rsidRDefault="009D6F70" w:rsidP="009D6F70">
      <w:pPr>
        <w:tabs>
          <w:tab w:val="center" w:pos="567"/>
        </w:tabs>
        <w:spacing w:after="200" w:line="240" w:lineRule="auto"/>
        <w:ind w:firstLine="0"/>
        <w:rPr>
          <w:rFonts w:cs="Arial"/>
          <w:b/>
          <w:bCs/>
          <w:color w:val="000000"/>
          <w:kern w:val="28"/>
        </w:rPr>
      </w:pPr>
    </w:p>
    <w:p w:rsidR="009D6F70" w:rsidRPr="001C51CC" w:rsidRDefault="009D6F70" w:rsidP="009D6F70">
      <w:pPr>
        <w:pStyle w:val="1"/>
        <w:spacing w:line="276" w:lineRule="auto"/>
        <w:rPr>
          <w:lang w:val="ru-RU"/>
        </w:rPr>
      </w:pPr>
      <w:r w:rsidRPr="00520D09">
        <w:br w:type="page"/>
      </w:r>
      <w:bookmarkStart w:id="3" w:name="_Toc13238796"/>
      <w:bookmarkStart w:id="4" w:name="_Toc111450722"/>
      <w:bookmarkStart w:id="5" w:name="_Toc111451037"/>
      <w:r w:rsidRPr="00520D09">
        <w:lastRenderedPageBreak/>
        <w:t xml:space="preserve">Примерная тематика занятий методических объединений учителей </w:t>
      </w:r>
      <w:bookmarkEnd w:id="3"/>
      <w:bookmarkEnd w:id="4"/>
      <w:bookmarkEnd w:id="5"/>
      <w:r w:rsidR="001C51CC">
        <w:rPr>
          <w:lang w:val="ru-RU"/>
        </w:rPr>
        <w:t>иностранных языков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520D09">
        <w:rPr>
          <w:b/>
          <w:i/>
          <w:u w:val="single"/>
        </w:rPr>
        <w:t>Занятие 1</w:t>
      </w:r>
    </w:p>
    <w:p w:rsidR="009D6F70" w:rsidRPr="00964252" w:rsidRDefault="009D6F70" w:rsidP="009D6F70">
      <w:pPr>
        <w:numPr>
          <w:ilvl w:val="0"/>
          <w:numId w:val="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964252">
        <w:rPr>
          <w:color w:val="000000"/>
        </w:rPr>
        <w:t xml:space="preserve">Программно-методическое обеспечение деятельности учителя в 2023/2024 учебном году. Переход на обновленные </w:t>
      </w:r>
      <w:r>
        <w:rPr>
          <w:color w:val="000000"/>
        </w:rPr>
        <w:t xml:space="preserve">федеральные государственные образовательные </w:t>
      </w:r>
      <w:r w:rsidRPr="001C51CC">
        <w:rPr>
          <w:color w:val="000000"/>
        </w:rPr>
        <w:t>стандарты начального, основного, среднего общего образования (далее – ФГОС НОО, ФГОС ООО, ФГОС СОО),</w:t>
      </w:r>
      <w:r>
        <w:rPr>
          <w:color w:val="000000"/>
        </w:rPr>
        <w:t xml:space="preserve"> </w:t>
      </w:r>
      <w:r w:rsidRPr="00964252">
        <w:rPr>
          <w:color w:val="000000"/>
        </w:rPr>
        <w:t>Федеральные основные общеобразовательные программы</w:t>
      </w:r>
      <w:r>
        <w:rPr>
          <w:color w:val="000000"/>
        </w:rPr>
        <w:t xml:space="preserve"> (далее – ФООП)</w:t>
      </w:r>
      <w:r w:rsidRPr="00964252">
        <w:rPr>
          <w:color w:val="000000"/>
        </w:rPr>
        <w:t>.</w:t>
      </w:r>
      <w:r>
        <w:rPr>
          <w:color w:val="000000"/>
        </w:rPr>
        <w:t xml:space="preserve"> </w:t>
      </w:r>
      <w:r w:rsidRPr="00964252">
        <w:rPr>
          <w:color w:val="000000"/>
        </w:rPr>
        <w:t>(Выступления администрации ОУ, руководителя МО, обмен мнениями).</w:t>
      </w:r>
    </w:p>
    <w:p w:rsidR="009D6F70" w:rsidRPr="00520D09" w:rsidRDefault="009D6F70" w:rsidP="009D6F70">
      <w:pPr>
        <w:pStyle w:val="a7"/>
        <w:numPr>
          <w:ilvl w:val="0"/>
          <w:numId w:val="1"/>
        </w:numPr>
        <w:shd w:val="clear" w:color="auto" w:fill="FFFFFF"/>
        <w:tabs>
          <w:tab w:val="center" w:pos="567"/>
        </w:tabs>
        <w:spacing w:before="0" w:beforeAutospacing="0"/>
        <w:ind w:left="0" w:firstLine="567"/>
        <w:jc w:val="both"/>
        <w:rPr>
          <w:color w:val="000000"/>
          <w:sz w:val="28"/>
          <w:szCs w:val="28"/>
        </w:rPr>
      </w:pPr>
      <w:r w:rsidRPr="002E642D">
        <w:rPr>
          <w:color w:val="000000"/>
          <w:sz w:val="28"/>
          <w:szCs w:val="28"/>
        </w:rPr>
        <w:t>Рабочие программы по учебным предметам</w:t>
      </w:r>
      <w:r>
        <w:rPr>
          <w:color w:val="000000"/>
          <w:sz w:val="28"/>
          <w:szCs w:val="28"/>
        </w:rPr>
        <w:t xml:space="preserve"> </w:t>
      </w:r>
      <w:r w:rsidRPr="001C51CC">
        <w:rPr>
          <w:color w:val="000000"/>
          <w:sz w:val="28"/>
          <w:szCs w:val="28"/>
        </w:rPr>
        <w:t xml:space="preserve">НОО, ООО, </w:t>
      </w:r>
      <w:proofErr w:type="gramStart"/>
      <w:r w:rsidRPr="001C51CC">
        <w:rPr>
          <w:color w:val="000000"/>
          <w:sz w:val="28"/>
          <w:szCs w:val="28"/>
        </w:rPr>
        <w:t>СОО.</w:t>
      </w:r>
      <w:r w:rsidRPr="00644030">
        <w:rPr>
          <w:rStyle w:val="a6"/>
          <w:color w:val="000000"/>
        </w:rPr>
        <w:t xml:space="preserve"> </w:t>
      </w:r>
      <w:r>
        <w:rPr>
          <w:rStyle w:val="a6"/>
          <w:color w:val="000000"/>
        </w:rPr>
        <w:footnoteReference w:id="1"/>
      </w:r>
      <w:r w:rsidRPr="00520D09"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>
        <w:rPr>
          <w:sz w:val="28"/>
          <w:szCs w:val="28"/>
        </w:rPr>
        <w:t xml:space="preserve">Технология работы с </w:t>
      </w:r>
      <w:r w:rsidRPr="00022413">
        <w:rPr>
          <w:sz w:val="28"/>
          <w:szCs w:val="28"/>
        </w:rPr>
        <w:t>«Конструктор</w:t>
      </w:r>
      <w:r>
        <w:rPr>
          <w:sz w:val="28"/>
          <w:szCs w:val="28"/>
        </w:rPr>
        <w:t>ом</w:t>
      </w:r>
      <w:r w:rsidRPr="00022413">
        <w:rPr>
          <w:sz w:val="28"/>
          <w:szCs w:val="28"/>
        </w:rPr>
        <w:t xml:space="preserve"> рабочих программ</w:t>
      </w:r>
      <w:r>
        <w:rPr>
          <w:sz w:val="28"/>
          <w:szCs w:val="28"/>
        </w:rPr>
        <w:t>».</w:t>
      </w:r>
      <w:r w:rsidRPr="00520D09">
        <w:rPr>
          <w:color w:val="000000"/>
          <w:sz w:val="28"/>
          <w:szCs w:val="28"/>
        </w:rPr>
        <w:t xml:space="preserve"> (Сообщение руководителя МО</w:t>
      </w:r>
      <w:r>
        <w:rPr>
          <w:color w:val="000000"/>
          <w:sz w:val="28"/>
          <w:szCs w:val="28"/>
        </w:rPr>
        <w:t>, практикум</w:t>
      </w:r>
      <w:r w:rsidRPr="00520D09">
        <w:rPr>
          <w:color w:val="000000"/>
          <w:sz w:val="28"/>
          <w:szCs w:val="28"/>
        </w:rPr>
        <w:t>).</w:t>
      </w:r>
    </w:p>
    <w:p w:rsidR="009D6F70" w:rsidRDefault="00A60F74" w:rsidP="009D6F70">
      <w:pPr>
        <w:numPr>
          <w:ilvl w:val="0"/>
          <w:numId w:val="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>
        <w:rPr>
          <w:color w:val="000000"/>
        </w:rPr>
        <w:t xml:space="preserve">Организация и проведение школьного и муниципального этапов ВСОШ 2023 по иностранным языкам. </w:t>
      </w:r>
      <w:r w:rsidR="0044582C">
        <w:t xml:space="preserve">Методическое и дидактическое сопровождение организации работы с одарёнными детьми </w:t>
      </w:r>
      <w:r>
        <w:rPr>
          <w:color w:val="000000"/>
        </w:rPr>
        <w:t xml:space="preserve">(Выступления руководителя методического объединения, учителей иностранного языка, обмен </w:t>
      </w:r>
      <w:r w:rsidR="0044582C">
        <w:rPr>
          <w:color w:val="000000"/>
        </w:rPr>
        <w:t>опытом</w:t>
      </w:r>
      <w:r>
        <w:rPr>
          <w:color w:val="000000"/>
        </w:rPr>
        <w:t>)</w:t>
      </w:r>
    </w:p>
    <w:p w:rsidR="00A8280D" w:rsidRPr="00A8280D" w:rsidRDefault="00A8280D" w:rsidP="00A8280D">
      <w:pPr>
        <w:numPr>
          <w:ilvl w:val="0"/>
          <w:numId w:val="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>
        <w:rPr>
          <w:color w:val="000000"/>
        </w:rPr>
        <w:t xml:space="preserve"> </w:t>
      </w:r>
      <w:r w:rsidRPr="00FF0C68">
        <w:rPr>
          <w:color w:val="000000"/>
        </w:rPr>
        <w:t>Результаты оценки качеств</w:t>
      </w:r>
      <w:r>
        <w:rPr>
          <w:color w:val="000000"/>
        </w:rPr>
        <w:t xml:space="preserve">а общего образования в школе по </w:t>
      </w:r>
      <w:r w:rsidRPr="00FF0C68">
        <w:rPr>
          <w:color w:val="000000"/>
        </w:rPr>
        <w:t xml:space="preserve">данным </w:t>
      </w:r>
      <w:proofErr w:type="spellStart"/>
      <w:r w:rsidRPr="00FF0C68">
        <w:rPr>
          <w:color w:val="000000"/>
        </w:rPr>
        <w:t>вну</w:t>
      </w:r>
      <w:r>
        <w:rPr>
          <w:color w:val="000000"/>
        </w:rPr>
        <w:t>тришкольного</w:t>
      </w:r>
      <w:proofErr w:type="spellEnd"/>
      <w:r>
        <w:rPr>
          <w:color w:val="000000"/>
        </w:rPr>
        <w:t xml:space="preserve"> контроля, ВПР-2023 на уровне </w:t>
      </w:r>
      <w:r w:rsidRPr="001C51CC">
        <w:rPr>
          <w:color w:val="000000"/>
        </w:rPr>
        <w:t>основного общего, среднего общего образования, ОГЭ, ЕГЭ.</w:t>
      </w:r>
      <w:r>
        <w:rPr>
          <w:color w:val="000000"/>
        </w:rPr>
        <w:t xml:space="preserve"> </w:t>
      </w:r>
      <w:r w:rsidRPr="00FF0C68">
        <w:rPr>
          <w:color w:val="000000"/>
        </w:rPr>
        <w:t>Выявление причин индивидуальных затруднений обучающихся</w:t>
      </w:r>
      <w:r>
        <w:rPr>
          <w:color w:val="000000"/>
        </w:rPr>
        <w:t>.</w:t>
      </w:r>
      <w:r w:rsidRPr="00FF0C68">
        <w:rPr>
          <w:color w:val="000000"/>
        </w:rPr>
        <w:t xml:space="preserve"> </w:t>
      </w:r>
      <w:r>
        <w:rPr>
          <w:color w:val="000000"/>
        </w:rPr>
        <w:t xml:space="preserve">Повышение качества образования и результативности обучения </w:t>
      </w:r>
      <w:r w:rsidRPr="00FF0C68">
        <w:rPr>
          <w:color w:val="000000"/>
        </w:rPr>
        <w:t>и поиск путей преодоления</w:t>
      </w:r>
      <w:r>
        <w:rPr>
          <w:color w:val="000000"/>
        </w:rPr>
        <w:t xml:space="preserve"> образовательных дефицитов.</w:t>
      </w:r>
      <w:r w:rsidRPr="00FF0C68">
        <w:rPr>
          <w:color w:val="000000"/>
        </w:rPr>
        <w:t xml:space="preserve"> (Сообщение зам. директора, руководителя МО, обмен мнениями).</w:t>
      </w:r>
    </w:p>
    <w:p w:rsidR="009D6F70" w:rsidRPr="00A60F74" w:rsidRDefault="009D6F70" w:rsidP="00A60F74">
      <w:pPr>
        <w:spacing w:line="240" w:lineRule="auto"/>
        <w:jc w:val="left"/>
        <w:rPr>
          <w:color w:val="000000"/>
        </w:rPr>
      </w:pPr>
    </w:p>
    <w:p w:rsidR="009D6F70" w:rsidRPr="00520D09" w:rsidRDefault="009D6F70" w:rsidP="009D6F70">
      <w:pPr>
        <w:tabs>
          <w:tab w:val="center" w:pos="567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9D6F70" w:rsidRDefault="009D6F70" w:rsidP="009D6F70">
      <w:pPr>
        <w:tabs>
          <w:tab w:val="center" w:pos="567"/>
        </w:tabs>
        <w:spacing w:line="240" w:lineRule="auto"/>
        <w:rPr>
          <w:b/>
          <w:i/>
        </w:rPr>
      </w:pPr>
      <w:r w:rsidRPr="00520D09">
        <w:rPr>
          <w:b/>
          <w:i/>
        </w:rPr>
        <w:t>Источники:</w:t>
      </w:r>
    </w:p>
    <w:p w:rsidR="009D6F70" w:rsidRPr="00293DEB" w:rsidRDefault="009D6F70" w:rsidP="009D6F70">
      <w:pPr>
        <w:numPr>
          <w:ilvl w:val="0"/>
          <w:numId w:val="5"/>
        </w:numPr>
        <w:tabs>
          <w:tab w:val="center" w:pos="284"/>
        </w:tabs>
        <w:spacing w:line="240" w:lineRule="auto"/>
        <w:ind w:left="0" w:firstLine="567"/>
        <w:rPr>
          <w:color w:val="000000"/>
        </w:rPr>
      </w:pPr>
      <w:r w:rsidRPr="00293DEB">
        <w:rPr>
          <w:color w:val="000000"/>
        </w:rPr>
        <w:t>Федеральный закон от 24.09.2022 № 371-ФЗ «</w:t>
      </w:r>
      <w:r w:rsidRPr="00293DEB">
        <w:rPr>
          <w:bCs/>
          <w:color w:val="000000"/>
        </w:rPr>
        <w:t>О внесении изменений в Федеральный закон «Об образовании в Российской Федерации»</w:t>
      </w:r>
      <w:r>
        <w:rPr>
          <w:bCs/>
          <w:color w:val="000000"/>
        </w:rPr>
        <w:t xml:space="preserve"> </w:t>
      </w:r>
    </w:p>
    <w:p w:rsidR="009D6F70" w:rsidRDefault="008B51E5" w:rsidP="009D6F70">
      <w:pPr>
        <w:tabs>
          <w:tab w:val="center" w:pos="284"/>
        </w:tabs>
        <w:spacing w:line="240" w:lineRule="auto"/>
        <w:ind w:left="207" w:firstLine="0"/>
        <w:rPr>
          <w:color w:val="000000"/>
        </w:rPr>
      </w:pPr>
      <w:hyperlink r:id="rId7" w:history="1">
        <w:r w:rsidR="009D6F70" w:rsidRPr="00CA2DA9">
          <w:rPr>
            <w:rStyle w:val="a3"/>
          </w:rPr>
          <w:t>https://cloud.mail.ru/public/8DMg/SX9iKUEj3</w:t>
        </w:r>
      </w:hyperlink>
    </w:p>
    <w:p w:rsidR="009D6F70" w:rsidRPr="00FF0C68" w:rsidRDefault="009D6F70" w:rsidP="009D6F70">
      <w:pPr>
        <w:numPr>
          <w:ilvl w:val="0"/>
          <w:numId w:val="5"/>
        </w:numPr>
        <w:tabs>
          <w:tab w:val="center" w:pos="284"/>
        </w:tabs>
        <w:spacing w:line="240" w:lineRule="auto"/>
        <w:ind w:left="0" w:firstLine="567"/>
        <w:rPr>
          <w:color w:val="000000"/>
        </w:rPr>
      </w:pPr>
      <w:r>
        <w:t xml:space="preserve"> </w:t>
      </w:r>
      <w:r w:rsidRPr="001C51CC">
        <w:t>(Федеральный государственный образовательный стандарт основного общего образования (Приказ Министерства просвещения Российской Федерации от 31.05.2021 № 287 с последующими изменениями), Федеральный государственный образовательный стандарт среднего общего образования (Приказ Министерства образования и науки Российской Федерации от 17.05.2012 № 413 в редакции п</w:t>
      </w:r>
      <w:r w:rsidR="009349F5">
        <w:t>р</w:t>
      </w:r>
      <w:r w:rsidRPr="001C51CC">
        <w:t>иказа Министерства просвещения Российской Федерации от 12.08.2022 № 732).</w:t>
      </w:r>
      <w:r w:rsidRPr="00FF0C68">
        <w:t xml:space="preserve"> </w:t>
      </w:r>
      <w:hyperlink r:id="rId8" w:history="1">
        <w:r w:rsidRPr="00294703">
          <w:rPr>
            <w:rStyle w:val="a3"/>
          </w:rPr>
          <w:t>https://edsoo.ru/Normativnie_dokumenti.htm</w:t>
        </w:r>
      </w:hyperlink>
    </w:p>
    <w:p w:rsidR="009D6F70" w:rsidRDefault="009D6F70" w:rsidP="009D6F70">
      <w:pPr>
        <w:numPr>
          <w:ilvl w:val="0"/>
          <w:numId w:val="5"/>
        </w:numPr>
        <w:tabs>
          <w:tab w:val="center" w:pos="567"/>
        </w:tabs>
        <w:spacing w:line="240" w:lineRule="auto"/>
        <w:ind w:left="0" w:firstLine="567"/>
      </w:pPr>
      <w:r w:rsidRPr="000006DB">
        <w:t>Приказ Министерства Просвещения Российской Федерации от 2</w:t>
      </w:r>
      <w:r>
        <w:t>1</w:t>
      </w:r>
      <w:r w:rsidRPr="000006DB">
        <w:t>.0</w:t>
      </w:r>
      <w:r>
        <w:t>9</w:t>
      </w:r>
      <w:r w:rsidRPr="000006DB">
        <w:t>.202</w:t>
      </w:r>
      <w:r>
        <w:t>2</w:t>
      </w:r>
      <w:r w:rsidRPr="000006DB">
        <w:t xml:space="preserve"> № </w:t>
      </w:r>
      <w:r>
        <w:t>858</w:t>
      </w:r>
      <w:r w:rsidRPr="000006DB">
        <w:t xml:space="preserve">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</w:t>
      </w:r>
      <w:r w:rsidRPr="000006DB">
        <w:lastRenderedPageBreak/>
        <w:t>общего, среднего общего образования организациями, осуществляющими образовательную деятельность» (с последующими изменениями)</w:t>
      </w:r>
      <w:r>
        <w:t>.</w:t>
      </w:r>
    </w:p>
    <w:p w:rsidR="009D6F70" w:rsidRDefault="008B51E5" w:rsidP="009D6F70">
      <w:pPr>
        <w:tabs>
          <w:tab w:val="center" w:pos="567"/>
        </w:tabs>
        <w:spacing w:line="240" w:lineRule="auto"/>
        <w:ind w:firstLine="0"/>
      </w:pPr>
      <w:hyperlink r:id="rId9" w:history="1">
        <w:r w:rsidR="009D6F70" w:rsidRPr="00CA2DA9">
          <w:rPr>
            <w:rStyle w:val="a3"/>
          </w:rPr>
          <w:t>https://cloud.mail.ru/public/cZ35/ifD88k2wJ</w:t>
        </w:r>
      </w:hyperlink>
    </w:p>
    <w:p w:rsidR="009D6F70" w:rsidRPr="000006DB" w:rsidRDefault="009D6F70" w:rsidP="009D6F70">
      <w:pPr>
        <w:numPr>
          <w:ilvl w:val="0"/>
          <w:numId w:val="5"/>
        </w:numPr>
        <w:tabs>
          <w:tab w:val="center" w:pos="567"/>
        </w:tabs>
        <w:spacing w:line="240" w:lineRule="auto"/>
        <w:ind w:left="0" w:firstLine="567"/>
      </w:pPr>
      <w:r>
        <w:t xml:space="preserve"> П</w:t>
      </w:r>
      <w:r w:rsidRPr="000006DB">
        <w:t>исьмо Министерства Просвещения Российской Федерации от 1</w:t>
      </w:r>
      <w:r>
        <w:t>7</w:t>
      </w:r>
      <w:r w:rsidRPr="000006DB">
        <w:t>.</w:t>
      </w:r>
      <w:r>
        <w:t>11</w:t>
      </w:r>
      <w:r w:rsidRPr="000006DB">
        <w:t xml:space="preserve">.2022 № </w:t>
      </w:r>
      <w:r>
        <w:t xml:space="preserve">03-1889 </w:t>
      </w:r>
      <w:r w:rsidRPr="000006DB">
        <w:t xml:space="preserve">«О направлении </w:t>
      </w:r>
      <w:r>
        <w:t>информации об основных изменениях, внесенных в федеральный государственный образовательный стандарт среднего общего образования, и организации работы по его введению</w:t>
      </w:r>
      <w:r w:rsidRPr="000006DB">
        <w:t>»</w:t>
      </w:r>
      <w:r>
        <w:t>.</w:t>
      </w:r>
      <w:r w:rsidRPr="000006DB">
        <w:t xml:space="preserve"> </w:t>
      </w:r>
      <w:hyperlink r:id="rId10" w:history="1">
        <w:r w:rsidRPr="00CA2DA9">
          <w:rPr>
            <w:rStyle w:val="a3"/>
          </w:rPr>
          <w:t>https://cloud.mail.ru/public/WjHW/qSyi4V2KS</w:t>
        </w:r>
      </w:hyperlink>
    </w:p>
    <w:p w:rsidR="009D6F70" w:rsidRDefault="009D6F70" w:rsidP="009D6F70">
      <w:pPr>
        <w:numPr>
          <w:ilvl w:val="0"/>
          <w:numId w:val="5"/>
        </w:numPr>
        <w:tabs>
          <w:tab w:val="center" w:pos="567"/>
        </w:tabs>
        <w:spacing w:line="240" w:lineRule="auto"/>
        <w:ind w:left="0" w:firstLine="567"/>
        <w:rPr>
          <w:lang w:bidi="en-US"/>
        </w:rPr>
      </w:pPr>
      <w:r>
        <w:t>П</w:t>
      </w:r>
      <w:r w:rsidRPr="000006DB">
        <w:t>исьмо Министерства Просвещения Российской Федерации от 15.02.2022 № А3-113/03 «О направлении методических рекомендаций» по введению обновленных</w:t>
      </w:r>
      <w:r w:rsidRPr="000006DB">
        <w:rPr>
          <w:lang w:bidi="en-US"/>
        </w:rPr>
        <w:t xml:space="preserve"> ФГОС НОО, ФГОС ООО.</w:t>
      </w:r>
      <w:r w:rsidRPr="00806CEB">
        <w:t xml:space="preserve"> </w:t>
      </w:r>
      <w:hyperlink r:id="rId11" w:history="1">
        <w:r w:rsidRPr="00294703">
          <w:rPr>
            <w:rStyle w:val="a3"/>
            <w:lang w:bidi="en-US"/>
          </w:rPr>
          <w:t>https://irorb.ru/wp-content/uploads/2022/02/ot-minpros-rf-15.02.2022-o-metod.-rek-ciyah-po-vvedeniyu-obnovlennyh-fgos.pdf</w:t>
        </w:r>
      </w:hyperlink>
    </w:p>
    <w:p w:rsidR="009D6F70" w:rsidRDefault="009D6F70" w:rsidP="009D6F70">
      <w:pPr>
        <w:numPr>
          <w:ilvl w:val="0"/>
          <w:numId w:val="5"/>
        </w:numPr>
        <w:tabs>
          <w:tab w:val="center" w:pos="567"/>
        </w:tabs>
        <w:spacing w:line="240" w:lineRule="auto"/>
        <w:ind w:left="0" w:firstLine="710"/>
        <w:rPr>
          <w:lang w:bidi="en-US"/>
        </w:rPr>
      </w:pPr>
      <w:r>
        <w:rPr>
          <w:lang w:bidi="en-US"/>
        </w:rPr>
        <w:t>Письмо Министерства просвещения Российской Федерации от 16.01.2023 № 03-68 «О направлении информации о введении федеральных основных общеобразовательных программ».</w:t>
      </w:r>
    </w:p>
    <w:p w:rsidR="009D6F70" w:rsidRDefault="008B51E5" w:rsidP="009D6F70">
      <w:pPr>
        <w:tabs>
          <w:tab w:val="center" w:pos="567"/>
        </w:tabs>
        <w:spacing w:line="240" w:lineRule="auto"/>
        <w:rPr>
          <w:lang w:bidi="en-US"/>
        </w:rPr>
      </w:pPr>
      <w:hyperlink r:id="rId12" w:history="1">
        <w:r w:rsidR="009D6F70" w:rsidRPr="00CA2DA9">
          <w:rPr>
            <w:rStyle w:val="a3"/>
            <w:lang w:bidi="en-US"/>
          </w:rPr>
          <w:t>https://cloud.mail.ru/public/HooJ/moSrwsqSy</w:t>
        </w:r>
      </w:hyperlink>
    </w:p>
    <w:p w:rsidR="009D6F70" w:rsidRDefault="009D6F70" w:rsidP="009D6F70">
      <w:pPr>
        <w:numPr>
          <w:ilvl w:val="0"/>
          <w:numId w:val="5"/>
        </w:numPr>
        <w:tabs>
          <w:tab w:val="center" w:pos="567"/>
        </w:tabs>
        <w:spacing w:line="240" w:lineRule="auto"/>
        <w:ind w:left="0" w:firstLine="710"/>
        <w:rPr>
          <w:lang w:bidi="en-US"/>
        </w:rPr>
      </w:pPr>
      <w:r>
        <w:rPr>
          <w:lang w:bidi="en-US"/>
        </w:rPr>
        <w:t xml:space="preserve">Письмо Министерства просвещения Российской Федерации от 03.03.2023 № 03-327 «Методические рекомендации по введению федеральных основных общеобразовательных программ» </w:t>
      </w:r>
      <w:hyperlink r:id="rId13" w:history="1">
        <w:r w:rsidRPr="00CA2DA9">
          <w:rPr>
            <w:rStyle w:val="a3"/>
            <w:lang w:bidi="en-US"/>
          </w:rPr>
          <w:t>https://cloud.mail.ru/public/JTGu/BV1RkrMnP</w:t>
        </w:r>
      </w:hyperlink>
    </w:p>
    <w:p w:rsidR="009D6F70" w:rsidRPr="00964252" w:rsidRDefault="009D6F70" w:rsidP="009D6F70">
      <w:pPr>
        <w:numPr>
          <w:ilvl w:val="0"/>
          <w:numId w:val="5"/>
        </w:numPr>
        <w:tabs>
          <w:tab w:val="center" w:pos="567"/>
        </w:tabs>
        <w:spacing w:line="240" w:lineRule="auto"/>
        <w:ind w:left="0" w:firstLine="709"/>
        <w:rPr>
          <w:rStyle w:val="a3"/>
          <w:color w:val="auto"/>
          <w:u w:val="none"/>
        </w:rPr>
      </w:pPr>
      <w:r w:rsidRPr="00520D09">
        <w:rPr>
          <w:rStyle w:val="extended-textshort"/>
        </w:rPr>
        <w:t xml:space="preserve">Федеральный </w:t>
      </w:r>
      <w:r w:rsidRPr="00AB6449">
        <w:t xml:space="preserve">информационный </w:t>
      </w:r>
      <w:r>
        <w:t xml:space="preserve">портал «Единое содержание общего образования» </w:t>
      </w:r>
      <w:r w:rsidRPr="00AB6449">
        <w:rPr>
          <w:rStyle w:val="a3"/>
        </w:rPr>
        <w:t>edsoo.ru.</w:t>
      </w:r>
    </w:p>
    <w:p w:rsidR="009D6F70" w:rsidRDefault="009D6F70" w:rsidP="009D6F70">
      <w:pPr>
        <w:tabs>
          <w:tab w:val="center" w:pos="567"/>
        </w:tabs>
        <w:spacing w:line="240" w:lineRule="auto"/>
        <w:ind w:left="1134" w:firstLine="0"/>
        <w:rPr>
          <w:rStyle w:val="a3"/>
          <w:u w:val="none"/>
        </w:rPr>
      </w:pPr>
      <w:r w:rsidRPr="00B75C06">
        <w:rPr>
          <w:rStyle w:val="a3"/>
          <w:color w:val="000000"/>
          <w:u w:val="none"/>
        </w:rPr>
        <w:t>- Федеральные основные общеобразовательные программы:</w:t>
      </w:r>
      <w:r>
        <w:rPr>
          <w:rStyle w:val="a3"/>
          <w:u w:val="none"/>
        </w:rPr>
        <w:t xml:space="preserve"> </w:t>
      </w:r>
      <w:hyperlink r:id="rId14" w:history="1">
        <w:r w:rsidRPr="00CA2DA9">
          <w:rPr>
            <w:rStyle w:val="a3"/>
          </w:rPr>
          <w:t>https://edsoo.ru/Normativnie_dokumenti.htm</w:t>
        </w:r>
      </w:hyperlink>
    </w:p>
    <w:p w:rsidR="009D6F70" w:rsidRDefault="009D6F70" w:rsidP="009D6F70">
      <w:pPr>
        <w:tabs>
          <w:tab w:val="center" w:pos="567"/>
        </w:tabs>
        <w:spacing w:line="240" w:lineRule="auto"/>
        <w:ind w:left="1134" w:firstLine="0"/>
        <w:rPr>
          <w:rStyle w:val="a3"/>
          <w:u w:val="none"/>
        </w:rPr>
      </w:pPr>
      <w:r w:rsidRPr="00B75C06">
        <w:rPr>
          <w:rStyle w:val="a3"/>
          <w:color w:val="000000"/>
          <w:u w:val="none"/>
        </w:rPr>
        <w:t>- Рабочие программы по предметам НОО, ООО, СОО:</w:t>
      </w:r>
      <w:r>
        <w:rPr>
          <w:rStyle w:val="a3"/>
          <w:u w:val="none"/>
        </w:rPr>
        <w:t xml:space="preserve"> </w:t>
      </w:r>
      <w:r w:rsidRPr="00644030">
        <w:rPr>
          <w:rStyle w:val="a3"/>
          <w:u w:val="none"/>
        </w:rPr>
        <w:t>https://edsoo.ru/Rabochie_programmi_po_uch.htm</w:t>
      </w:r>
      <w:r>
        <w:rPr>
          <w:rStyle w:val="a3"/>
          <w:u w:val="none"/>
        </w:rPr>
        <w:t>.</w:t>
      </w:r>
      <w:r w:rsidRPr="00644030">
        <w:rPr>
          <w:rStyle w:val="a3"/>
          <w:u w:val="none"/>
        </w:rPr>
        <w:t xml:space="preserve"> </w:t>
      </w:r>
    </w:p>
    <w:p w:rsidR="009D6F70" w:rsidRPr="00AB6449" w:rsidRDefault="009D6F70" w:rsidP="009D6F70">
      <w:pPr>
        <w:tabs>
          <w:tab w:val="center" w:pos="567"/>
        </w:tabs>
        <w:spacing w:line="240" w:lineRule="auto"/>
        <w:ind w:left="1134" w:firstLine="0"/>
      </w:pPr>
      <w:r w:rsidRPr="00B75C06">
        <w:rPr>
          <w:rStyle w:val="a3"/>
          <w:color w:val="000000"/>
          <w:u w:val="none"/>
        </w:rPr>
        <w:t xml:space="preserve">- Конструктор рабочих программ: </w:t>
      </w:r>
      <w:hyperlink r:id="rId15" w:history="1">
        <w:r w:rsidRPr="00CA2DA9">
          <w:rPr>
            <w:rStyle w:val="a3"/>
          </w:rPr>
          <w:t>https://edsoo.ru/constructor/</w:t>
        </w:r>
      </w:hyperlink>
    </w:p>
    <w:p w:rsidR="009D6F70" w:rsidRDefault="009D6F70" w:rsidP="009349F5">
      <w:pPr>
        <w:numPr>
          <w:ilvl w:val="0"/>
          <w:numId w:val="5"/>
        </w:numPr>
        <w:tabs>
          <w:tab w:val="center" w:pos="567"/>
        </w:tabs>
        <w:spacing w:line="240" w:lineRule="auto"/>
        <w:ind w:left="567" w:firstLine="142"/>
        <w:jc w:val="left"/>
        <w:rPr>
          <w:rStyle w:val="extended-textshort"/>
        </w:rPr>
      </w:pPr>
      <w:r w:rsidRPr="00AC11A4">
        <w:rPr>
          <w:rStyle w:val="extended-textshort"/>
        </w:rPr>
        <w:t xml:space="preserve">Сайт </w:t>
      </w:r>
      <w:r>
        <w:rPr>
          <w:rStyle w:val="extended-textshort"/>
        </w:rPr>
        <w:t>ФГАОУ ДПО «А</w:t>
      </w:r>
      <w:r w:rsidRPr="00AC11A4">
        <w:rPr>
          <w:rStyle w:val="extended-textshort"/>
        </w:rPr>
        <w:t>кадеми</w:t>
      </w:r>
      <w:r>
        <w:rPr>
          <w:rStyle w:val="extended-textshort"/>
        </w:rPr>
        <w:t>я</w:t>
      </w:r>
      <w:r w:rsidRPr="00AC11A4">
        <w:rPr>
          <w:rStyle w:val="extended-textshort"/>
        </w:rPr>
        <w:t xml:space="preserve"> </w:t>
      </w:r>
      <w:proofErr w:type="spellStart"/>
      <w:r w:rsidRPr="00AC11A4">
        <w:rPr>
          <w:rStyle w:val="extended-textshort"/>
        </w:rPr>
        <w:t>Минпросвещения</w:t>
      </w:r>
      <w:proofErr w:type="spellEnd"/>
      <w:r>
        <w:rPr>
          <w:rStyle w:val="extended-textshort"/>
        </w:rPr>
        <w:t xml:space="preserve"> России»</w:t>
      </w:r>
      <w:r w:rsidR="009349F5">
        <w:rPr>
          <w:rStyle w:val="extended-textshort"/>
        </w:rPr>
        <w:t xml:space="preserve"> </w:t>
      </w:r>
      <w:hyperlink r:id="rId16" w:history="1">
        <w:r w:rsidRPr="00CA2DA9">
          <w:rPr>
            <w:rStyle w:val="a3"/>
          </w:rPr>
          <w:t>https://apkpro.ru/</w:t>
        </w:r>
      </w:hyperlink>
      <w:r>
        <w:rPr>
          <w:rStyle w:val="extended-textshort"/>
        </w:rPr>
        <w:t>.</w:t>
      </w:r>
    </w:p>
    <w:p w:rsidR="009349F5" w:rsidRDefault="009349F5" w:rsidP="00036D14">
      <w:pPr>
        <w:numPr>
          <w:ilvl w:val="0"/>
          <w:numId w:val="5"/>
        </w:numPr>
        <w:tabs>
          <w:tab w:val="center" w:pos="567"/>
        </w:tabs>
        <w:spacing w:line="240" w:lineRule="auto"/>
        <w:ind w:left="0" w:firstLine="709"/>
        <w:rPr>
          <w:rStyle w:val="extended-textshort"/>
        </w:rPr>
      </w:pPr>
      <w:r>
        <w:rPr>
          <w:rStyle w:val="extended-textshort"/>
        </w:rPr>
        <w:t>Статистические материалы по результатам ГИА по образовательным программам основного общего образования на территории Пензенской области в 2023 году.</w:t>
      </w:r>
    </w:p>
    <w:p w:rsidR="009349F5" w:rsidRDefault="009349F5" w:rsidP="00036D14">
      <w:pPr>
        <w:numPr>
          <w:ilvl w:val="0"/>
          <w:numId w:val="5"/>
        </w:numPr>
        <w:spacing w:line="240" w:lineRule="auto"/>
        <w:ind w:left="0" w:firstLine="709"/>
        <w:rPr>
          <w:rStyle w:val="extended-textshort"/>
        </w:rPr>
      </w:pPr>
      <w:r>
        <w:rPr>
          <w:rStyle w:val="extended-textshort"/>
        </w:rPr>
        <w:t>Статистические материалы по результатам ГИА по образовательным программам среднего общего образования на территории Пензенской области в 2023 году.</w:t>
      </w:r>
    </w:p>
    <w:p w:rsidR="009349F5" w:rsidRDefault="009349F5" w:rsidP="009349F5">
      <w:pPr>
        <w:tabs>
          <w:tab w:val="center" w:pos="567"/>
        </w:tabs>
        <w:spacing w:line="240" w:lineRule="auto"/>
        <w:ind w:left="709" w:firstLine="0"/>
        <w:rPr>
          <w:rStyle w:val="extended-textshort"/>
        </w:rPr>
      </w:pPr>
    </w:p>
    <w:p w:rsidR="009D6F70" w:rsidRPr="00520D09" w:rsidRDefault="009D6F70" w:rsidP="009D6F70">
      <w:pPr>
        <w:tabs>
          <w:tab w:val="center" w:pos="567"/>
        </w:tabs>
        <w:spacing w:line="240" w:lineRule="auto"/>
        <w:ind w:firstLine="0"/>
        <w:rPr>
          <w:rStyle w:val="extended-textshort"/>
        </w:rPr>
      </w:pP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520D09">
        <w:rPr>
          <w:b/>
          <w:i/>
          <w:u w:val="single"/>
        </w:rPr>
        <w:t>Занятие 2</w:t>
      </w:r>
    </w:p>
    <w:p w:rsidR="009D6F70" w:rsidRDefault="009D6F70" w:rsidP="009D6F70">
      <w:pPr>
        <w:numPr>
          <w:ilvl w:val="0"/>
          <w:numId w:val="6"/>
        </w:numPr>
        <w:tabs>
          <w:tab w:val="center" w:pos="0"/>
        </w:tabs>
        <w:spacing w:line="240" w:lineRule="auto"/>
        <w:ind w:left="0" w:firstLine="567"/>
        <w:rPr>
          <w:color w:val="000000"/>
        </w:rPr>
      </w:pPr>
      <w:r w:rsidRPr="00CE7A39">
        <w:rPr>
          <w:color w:val="000000"/>
        </w:rPr>
        <w:t>Современные подходы к контролю и оценке знаний обучающихся</w:t>
      </w:r>
      <w:r>
        <w:rPr>
          <w:color w:val="000000"/>
        </w:rPr>
        <w:t xml:space="preserve"> в </w:t>
      </w:r>
      <w:r w:rsidRPr="00CA0E8B">
        <w:rPr>
          <w:color w:val="000000"/>
        </w:rPr>
        <w:t>условиях реализации</w:t>
      </w:r>
      <w:r>
        <w:rPr>
          <w:color w:val="000000"/>
        </w:rPr>
        <w:t xml:space="preserve"> обновленных</w:t>
      </w:r>
      <w:r w:rsidRPr="00CA0E8B">
        <w:rPr>
          <w:color w:val="000000"/>
        </w:rPr>
        <w:t xml:space="preserve"> </w:t>
      </w:r>
      <w:r>
        <w:rPr>
          <w:color w:val="000000"/>
        </w:rPr>
        <w:t>ФГОС</w:t>
      </w:r>
      <w:r w:rsidRPr="00CA0E8B">
        <w:rPr>
          <w:color w:val="000000"/>
        </w:rPr>
        <w:t xml:space="preserve"> общего образования</w:t>
      </w:r>
      <w:r>
        <w:rPr>
          <w:color w:val="000000"/>
        </w:rPr>
        <w:t>, ФООП</w:t>
      </w:r>
      <w:r>
        <w:t>. (</w:t>
      </w:r>
      <w:r w:rsidRPr="00FF0C68">
        <w:rPr>
          <w:color w:val="000000"/>
        </w:rPr>
        <w:t>Сообщение зам. директора, руководителя МО</w:t>
      </w:r>
      <w:r>
        <w:rPr>
          <w:color w:val="000000"/>
        </w:rPr>
        <w:t>, практикум).</w:t>
      </w:r>
    </w:p>
    <w:p w:rsidR="00036D14" w:rsidRPr="006174F0" w:rsidRDefault="00036D14" w:rsidP="009D6F70">
      <w:pPr>
        <w:numPr>
          <w:ilvl w:val="0"/>
          <w:numId w:val="6"/>
        </w:numPr>
        <w:tabs>
          <w:tab w:val="center" w:pos="0"/>
        </w:tabs>
        <w:spacing w:line="240" w:lineRule="auto"/>
        <w:ind w:left="0" w:firstLine="567"/>
        <w:rPr>
          <w:color w:val="000000"/>
        </w:rPr>
      </w:pPr>
      <w:r>
        <w:rPr>
          <w:color w:val="000000"/>
        </w:rPr>
        <w:t xml:space="preserve">Современные требования к организации образовательного процесса по иностранному языку, повышение эффективности обучения </w:t>
      </w:r>
      <w:r>
        <w:t>(</w:t>
      </w:r>
      <w:r w:rsidRPr="00FF0C68">
        <w:rPr>
          <w:color w:val="000000"/>
        </w:rPr>
        <w:t>Сообщение зам. директора, руководителя МО</w:t>
      </w:r>
      <w:r>
        <w:rPr>
          <w:color w:val="000000"/>
        </w:rPr>
        <w:t>, практикум).</w:t>
      </w:r>
    </w:p>
    <w:p w:rsidR="009D6F70" w:rsidRDefault="009D6F70" w:rsidP="009D6F70">
      <w:pPr>
        <w:tabs>
          <w:tab w:val="center" w:pos="709"/>
        </w:tabs>
        <w:spacing w:line="240" w:lineRule="auto"/>
        <w:rPr>
          <w:color w:val="000000"/>
        </w:rPr>
      </w:pPr>
      <w:r>
        <w:rPr>
          <w:color w:val="000000"/>
        </w:rPr>
        <w:lastRenderedPageBreak/>
        <w:t>3.</w:t>
      </w:r>
      <w:r>
        <w:rPr>
          <w:color w:val="000000"/>
        </w:rPr>
        <w:tab/>
      </w:r>
      <w:r w:rsidR="00036D14">
        <w:rPr>
          <w:color w:val="000000"/>
        </w:rPr>
        <w:t xml:space="preserve">Мотивация как фактор эффективности обучения иностранным языкам. Эффективные приемы для организационно-мотивационного этапа на уроке </w:t>
      </w:r>
      <w:r w:rsidR="00036D14">
        <w:t>(</w:t>
      </w:r>
      <w:r w:rsidR="00036D14" w:rsidRPr="00FF0C68">
        <w:rPr>
          <w:color w:val="000000"/>
        </w:rPr>
        <w:t>Сообщение зам. директора, руководителя МО</w:t>
      </w:r>
      <w:r w:rsidR="00036D14">
        <w:rPr>
          <w:color w:val="000000"/>
        </w:rPr>
        <w:t>, практикум).</w:t>
      </w:r>
    </w:p>
    <w:p w:rsidR="009D6F70" w:rsidRDefault="009D6F70" w:rsidP="009D6F70">
      <w:pPr>
        <w:tabs>
          <w:tab w:val="center" w:pos="567"/>
        </w:tabs>
        <w:spacing w:line="240" w:lineRule="auto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</w:r>
      <w:r w:rsidR="00036D14">
        <w:rPr>
          <w:color w:val="000000"/>
        </w:rPr>
        <w:t>Моделирование учебного занятия по иностранному языку с использованием современных технологий и электронно-образовательных ресурсов на уроках иностранного языка (</w:t>
      </w:r>
      <w:r w:rsidR="00036D14" w:rsidRPr="00C559C7">
        <w:rPr>
          <w:rStyle w:val="extended-textshort"/>
        </w:rPr>
        <w:t>Обмен опытом и мнениями, мастер-классы педагогов</w:t>
      </w:r>
      <w:r w:rsidR="00036D14">
        <w:rPr>
          <w:rStyle w:val="extended-textshort"/>
        </w:rPr>
        <w:t>,</w:t>
      </w:r>
      <w:r w:rsidR="00036D14">
        <w:rPr>
          <w:color w:val="000000"/>
        </w:rPr>
        <w:t xml:space="preserve"> открытые занятия учителей иностранного языка)</w:t>
      </w:r>
    </w:p>
    <w:p w:rsidR="009D6F70" w:rsidRPr="00520D09" w:rsidRDefault="009D6F70" w:rsidP="009D6F70">
      <w:pPr>
        <w:tabs>
          <w:tab w:val="center" w:pos="142"/>
          <w:tab w:val="center" w:pos="567"/>
        </w:tabs>
        <w:spacing w:line="240" w:lineRule="auto"/>
        <w:ind w:firstLine="0"/>
      </w:pPr>
    </w:p>
    <w:p w:rsidR="009D6F70" w:rsidRPr="00520D09" w:rsidRDefault="009D6F70" w:rsidP="009D6F70">
      <w:pPr>
        <w:tabs>
          <w:tab w:val="center" w:pos="142"/>
          <w:tab w:val="center" w:pos="567"/>
        </w:tabs>
        <w:spacing w:line="240" w:lineRule="auto"/>
        <w:rPr>
          <w:b/>
          <w:i/>
        </w:rPr>
      </w:pPr>
      <w:r w:rsidRPr="00520D09">
        <w:rPr>
          <w:b/>
          <w:i/>
        </w:rPr>
        <w:t>Источники:</w:t>
      </w:r>
    </w:p>
    <w:p w:rsidR="001C51CC" w:rsidRPr="001C51CC" w:rsidRDefault="009D6F70" w:rsidP="009D6F70">
      <w:pPr>
        <w:numPr>
          <w:ilvl w:val="0"/>
          <w:numId w:val="8"/>
        </w:numPr>
        <w:tabs>
          <w:tab w:val="center" w:pos="284"/>
        </w:tabs>
        <w:spacing w:line="240" w:lineRule="auto"/>
        <w:ind w:left="0" w:firstLine="567"/>
        <w:rPr>
          <w:color w:val="000000"/>
        </w:rPr>
      </w:pPr>
      <w:r w:rsidRPr="001C51CC">
        <w:t>Федеральный государственный образовательный стандарт основного общего образования (Приказ Министерства просвещения Российской</w:t>
      </w:r>
      <w:r w:rsidR="001C51CC" w:rsidRPr="001C51CC">
        <w:t xml:space="preserve"> Федерации от 31.05. 2021 № 287</w:t>
      </w:r>
      <w:r w:rsidRPr="001C51CC">
        <w:t xml:space="preserve">. </w:t>
      </w:r>
    </w:p>
    <w:p w:rsidR="009D6F70" w:rsidRPr="00FF0C68" w:rsidRDefault="009D6F70" w:rsidP="009D6F70">
      <w:pPr>
        <w:numPr>
          <w:ilvl w:val="0"/>
          <w:numId w:val="8"/>
        </w:numPr>
        <w:tabs>
          <w:tab w:val="center" w:pos="284"/>
        </w:tabs>
        <w:spacing w:line="240" w:lineRule="auto"/>
        <w:ind w:left="0" w:firstLine="567"/>
        <w:rPr>
          <w:color w:val="000000"/>
        </w:rPr>
      </w:pPr>
      <w:r w:rsidRPr="001C51CC"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17.05.2012 № 413 в редакции п</w:t>
      </w:r>
      <w:r w:rsidR="00A8280D">
        <w:t>р</w:t>
      </w:r>
      <w:r w:rsidRPr="001C51CC">
        <w:t>иказа Министерства просвещения Российской Федерации от 12.08.2022 № 732).</w:t>
      </w:r>
      <w:r w:rsidRPr="00FF0C68">
        <w:t xml:space="preserve"> </w:t>
      </w:r>
      <w:hyperlink r:id="rId17" w:history="1">
        <w:r w:rsidRPr="00294703">
          <w:rPr>
            <w:rStyle w:val="a3"/>
          </w:rPr>
          <w:t>https://edsoo.ru/Normativnie_dokumenti.htm</w:t>
        </w:r>
      </w:hyperlink>
    </w:p>
    <w:p w:rsidR="009D6F70" w:rsidRPr="000A0D03" w:rsidRDefault="009D6F70" w:rsidP="009D6F70">
      <w:pPr>
        <w:numPr>
          <w:ilvl w:val="0"/>
          <w:numId w:val="9"/>
        </w:numPr>
        <w:tabs>
          <w:tab w:val="center" w:pos="284"/>
        </w:tabs>
        <w:spacing w:line="240" w:lineRule="auto"/>
        <w:ind w:left="0" w:firstLine="567"/>
        <w:rPr>
          <w:color w:val="000000"/>
        </w:rPr>
      </w:pPr>
      <w:r>
        <w:rPr>
          <w:lang w:bidi="en-US"/>
        </w:rPr>
        <w:t>Письмо Министерства просвещения Российской Федерации от 13.01.2023 № 03-49 «</w:t>
      </w:r>
      <w:r>
        <w:t>Методические рекомендации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образования»</w:t>
      </w:r>
      <w:r>
        <w:rPr>
          <w:lang w:bidi="en-US"/>
        </w:rPr>
        <w:t xml:space="preserve"> </w:t>
      </w:r>
      <w:hyperlink r:id="rId18" w:history="1">
        <w:r w:rsidRPr="00CA2DA9">
          <w:rPr>
            <w:rStyle w:val="a3"/>
            <w:lang w:bidi="en-US"/>
          </w:rPr>
          <w:t>https://cloud.mail.ru/public/JkkY/FAmAfBvTn</w:t>
        </w:r>
      </w:hyperlink>
    </w:p>
    <w:p w:rsidR="009D6F70" w:rsidRPr="000A0D03" w:rsidRDefault="009D6F70" w:rsidP="009D6F70">
      <w:pPr>
        <w:numPr>
          <w:ilvl w:val="0"/>
          <w:numId w:val="9"/>
        </w:numPr>
        <w:tabs>
          <w:tab w:val="center" w:pos="284"/>
        </w:tabs>
        <w:spacing w:line="240" w:lineRule="auto"/>
        <w:ind w:left="0" w:firstLine="567"/>
        <w:rPr>
          <w:rStyle w:val="a3"/>
          <w:color w:val="auto"/>
          <w:u w:val="none"/>
        </w:rPr>
      </w:pPr>
      <w:r w:rsidRPr="00111865">
        <w:t xml:space="preserve">Федеральный </w:t>
      </w:r>
      <w:r w:rsidRPr="00AB6449">
        <w:t xml:space="preserve">информационный </w:t>
      </w:r>
      <w:r>
        <w:t xml:space="preserve">портал «Единое содержание общего образования» </w:t>
      </w:r>
      <w:r w:rsidRPr="00AB6449">
        <w:rPr>
          <w:rStyle w:val="a3"/>
        </w:rPr>
        <w:t>edsoo.ru.</w:t>
      </w:r>
    </w:p>
    <w:p w:rsidR="009D6F70" w:rsidRDefault="009D6F70" w:rsidP="009D6F70">
      <w:pPr>
        <w:numPr>
          <w:ilvl w:val="0"/>
          <w:numId w:val="9"/>
        </w:numPr>
        <w:tabs>
          <w:tab w:val="center" w:pos="567"/>
        </w:tabs>
        <w:spacing w:line="240" w:lineRule="auto"/>
        <w:ind w:left="0" w:firstLine="567"/>
        <w:rPr>
          <w:rStyle w:val="extended-textshort"/>
        </w:rPr>
      </w:pPr>
      <w:r w:rsidRPr="00AC11A4">
        <w:rPr>
          <w:rStyle w:val="extended-textshort"/>
        </w:rPr>
        <w:t xml:space="preserve">Сайт </w:t>
      </w:r>
      <w:r>
        <w:rPr>
          <w:rStyle w:val="extended-textshort"/>
        </w:rPr>
        <w:t>ФГАОУ ДПО «А</w:t>
      </w:r>
      <w:r w:rsidRPr="00AC11A4">
        <w:rPr>
          <w:rStyle w:val="extended-textshort"/>
        </w:rPr>
        <w:t>кадеми</w:t>
      </w:r>
      <w:r>
        <w:rPr>
          <w:rStyle w:val="extended-textshort"/>
        </w:rPr>
        <w:t>я</w:t>
      </w:r>
      <w:r w:rsidRPr="00AC11A4">
        <w:rPr>
          <w:rStyle w:val="extended-textshort"/>
        </w:rPr>
        <w:t xml:space="preserve"> </w:t>
      </w:r>
      <w:proofErr w:type="spellStart"/>
      <w:r w:rsidRPr="00AC11A4">
        <w:rPr>
          <w:rStyle w:val="extended-textshort"/>
        </w:rPr>
        <w:t>Минпросвещения</w:t>
      </w:r>
      <w:proofErr w:type="spellEnd"/>
      <w:r>
        <w:rPr>
          <w:rStyle w:val="extended-textshort"/>
        </w:rPr>
        <w:t xml:space="preserve"> России»</w:t>
      </w:r>
      <w:r w:rsidRPr="00AC11A4">
        <w:rPr>
          <w:rStyle w:val="extended-textshort"/>
        </w:rPr>
        <w:t xml:space="preserve"> </w:t>
      </w:r>
      <w:hyperlink r:id="rId19" w:history="1">
        <w:r w:rsidRPr="00CA2DA9">
          <w:rPr>
            <w:rStyle w:val="a3"/>
          </w:rPr>
          <w:t>https://apkpro.ru/</w:t>
        </w:r>
      </w:hyperlink>
      <w:r>
        <w:rPr>
          <w:rStyle w:val="extended-textshort"/>
        </w:rPr>
        <w:t>.</w:t>
      </w:r>
    </w:p>
    <w:p w:rsidR="009D6F70" w:rsidRDefault="009D6F70" w:rsidP="00036D14">
      <w:pPr>
        <w:tabs>
          <w:tab w:val="center" w:pos="284"/>
        </w:tabs>
        <w:spacing w:line="240" w:lineRule="auto"/>
        <w:ind w:left="567" w:firstLine="0"/>
        <w:rPr>
          <w:rStyle w:val="a3"/>
          <w:color w:val="auto"/>
          <w:u w:val="none"/>
        </w:rPr>
      </w:pPr>
    </w:p>
    <w:p w:rsidR="009D6F70" w:rsidRPr="00504218" w:rsidRDefault="009D6F70" w:rsidP="009D6F70">
      <w:pPr>
        <w:tabs>
          <w:tab w:val="center" w:pos="0"/>
        </w:tabs>
        <w:spacing w:line="240" w:lineRule="auto"/>
        <w:ind w:firstLine="0"/>
      </w:pPr>
    </w:p>
    <w:p w:rsidR="009D6F70" w:rsidRPr="00520D09" w:rsidRDefault="009D6F70" w:rsidP="009D6F70">
      <w:pPr>
        <w:tabs>
          <w:tab w:val="center" w:pos="142"/>
          <w:tab w:val="center" w:pos="567"/>
        </w:tabs>
        <w:spacing w:line="240" w:lineRule="auto"/>
        <w:rPr>
          <w:b/>
          <w:i/>
          <w:u w:val="single"/>
        </w:rPr>
      </w:pPr>
      <w:r w:rsidRPr="00520D09">
        <w:rPr>
          <w:b/>
          <w:i/>
          <w:u w:val="single"/>
        </w:rPr>
        <w:t>Занятие 3</w:t>
      </w:r>
    </w:p>
    <w:p w:rsidR="009D6F70" w:rsidRDefault="009D6F70" w:rsidP="009D6F70">
      <w:pPr>
        <w:numPr>
          <w:ilvl w:val="0"/>
          <w:numId w:val="3"/>
        </w:numPr>
        <w:tabs>
          <w:tab w:val="center" w:pos="567"/>
        </w:tabs>
        <w:spacing w:line="240" w:lineRule="auto"/>
        <w:ind w:left="0" w:firstLine="567"/>
      </w:pPr>
      <w:r>
        <w:t>Ф</w:t>
      </w:r>
      <w:r w:rsidRPr="00806CEB">
        <w:t>едеральный перечень учебников</w:t>
      </w:r>
      <w:r>
        <w:t xml:space="preserve">, </w:t>
      </w:r>
      <w:r w:rsidRPr="00352763">
        <w:t>включающий учебники, соответствующие требованиям обновленных ФГОС.</w:t>
      </w:r>
      <w:r>
        <w:t xml:space="preserve"> Особенности УМК по предметам. Рекомендации по использованию учебников.</w:t>
      </w:r>
    </w:p>
    <w:p w:rsidR="009D6F70" w:rsidRDefault="009D6F70" w:rsidP="009D6F70">
      <w:pPr>
        <w:numPr>
          <w:ilvl w:val="0"/>
          <w:numId w:val="3"/>
        </w:numPr>
        <w:tabs>
          <w:tab w:val="center" w:pos="567"/>
        </w:tabs>
        <w:spacing w:line="240" w:lineRule="auto"/>
        <w:ind w:left="0" w:firstLine="567"/>
      </w:pPr>
      <w:r>
        <w:t>Требования к современному уроку: реализация воспитательных возможностей урока</w:t>
      </w:r>
      <w:r w:rsidR="00961C86">
        <w:t xml:space="preserve"> иностранного языка</w:t>
      </w:r>
      <w:r w:rsidR="00036D14">
        <w:t>. Формиро</w:t>
      </w:r>
      <w:r w:rsidR="00961C86">
        <w:t xml:space="preserve">вание </w:t>
      </w:r>
      <w:r w:rsidR="00626CE5">
        <w:t xml:space="preserve">личностных и </w:t>
      </w:r>
      <w:proofErr w:type="spellStart"/>
      <w:r w:rsidR="00626CE5">
        <w:t>метапредметных</w:t>
      </w:r>
      <w:proofErr w:type="spellEnd"/>
      <w:r w:rsidR="00626CE5">
        <w:t xml:space="preserve"> УУД, </w:t>
      </w:r>
      <w:r w:rsidR="00961C86">
        <w:t xml:space="preserve">гражданско-патриотических ценностей на </w:t>
      </w:r>
      <w:proofErr w:type="gramStart"/>
      <w:r w:rsidR="00961C86">
        <w:t xml:space="preserve">уроках  </w:t>
      </w:r>
      <w:r w:rsidR="00626CE5">
        <w:t>в</w:t>
      </w:r>
      <w:proofErr w:type="gramEnd"/>
      <w:r w:rsidR="00626CE5">
        <w:t xml:space="preserve"> соответствии с обновленными ФГОС</w:t>
      </w:r>
      <w:r w:rsidR="00961C86">
        <w:t>.</w:t>
      </w:r>
      <w:r w:rsidRPr="00520D09">
        <w:t xml:space="preserve"> (</w:t>
      </w:r>
      <w:r w:rsidRPr="00C559C7">
        <w:rPr>
          <w:rStyle w:val="extended-textshort"/>
        </w:rPr>
        <w:t>Обмен опытом и мнениями, мастер-классы педагогов</w:t>
      </w:r>
      <w:r w:rsidR="00961C86">
        <w:rPr>
          <w:rStyle w:val="extended-textshort"/>
        </w:rPr>
        <w:t>, открытые уроки и внеклассные мероприятия</w:t>
      </w:r>
      <w:r w:rsidRPr="00520D09">
        <w:t>).</w:t>
      </w:r>
    </w:p>
    <w:p w:rsidR="00961C86" w:rsidRDefault="00961C86" w:rsidP="00961C86">
      <w:pPr>
        <w:numPr>
          <w:ilvl w:val="0"/>
          <w:numId w:val="3"/>
        </w:numPr>
        <w:spacing w:line="240" w:lineRule="auto"/>
        <w:ind w:left="0" w:firstLine="567"/>
      </w:pPr>
      <w:r>
        <w:t xml:space="preserve">Трудности при обучении смысловому чтению на уроках иностранного языка. Выявление и ликвидация образовательных дефицитов при обучению смысловому чтению </w:t>
      </w:r>
      <w:r w:rsidRPr="00520D09">
        <w:t>(</w:t>
      </w:r>
      <w:r w:rsidRPr="00C559C7">
        <w:rPr>
          <w:rStyle w:val="extended-textshort"/>
        </w:rPr>
        <w:t>Обмен опытом и мнениями, мастер-классы педагогов</w:t>
      </w:r>
      <w:r>
        <w:rPr>
          <w:rStyle w:val="extended-textshort"/>
        </w:rPr>
        <w:t>, открытые уроки</w:t>
      </w:r>
      <w:r w:rsidRPr="00520D09">
        <w:t>).</w:t>
      </w:r>
      <w:r>
        <w:t xml:space="preserve"> </w:t>
      </w:r>
    </w:p>
    <w:p w:rsidR="009D6F70" w:rsidRPr="00961C86" w:rsidRDefault="00961C86" w:rsidP="00961C86">
      <w:pPr>
        <w:numPr>
          <w:ilvl w:val="0"/>
          <w:numId w:val="3"/>
        </w:numPr>
        <w:spacing w:line="240" w:lineRule="auto"/>
        <w:ind w:left="0" w:firstLine="567"/>
      </w:pPr>
      <w:r>
        <w:t xml:space="preserve">Эффективные приемы формирования рецептивных и продуктивных видов речевой деятельности на уроках иностранного языка </w:t>
      </w:r>
      <w:r w:rsidRPr="00520D09">
        <w:t>(</w:t>
      </w:r>
      <w:r w:rsidRPr="00C559C7">
        <w:rPr>
          <w:rStyle w:val="extended-textshort"/>
        </w:rPr>
        <w:t>Обмен опытом и мнениями, мастер-классы педагогов</w:t>
      </w:r>
      <w:r>
        <w:rPr>
          <w:rStyle w:val="extended-textshort"/>
        </w:rPr>
        <w:t>, открытые уроки и</w:t>
      </w:r>
      <w:r w:rsidRPr="00520D09">
        <w:t>).</w:t>
      </w:r>
    </w:p>
    <w:p w:rsidR="009D6F70" w:rsidRPr="00520D09" w:rsidRDefault="009D6F70" w:rsidP="009D6F70">
      <w:pPr>
        <w:pStyle w:val="11"/>
        <w:tabs>
          <w:tab w:val="center" w:pos="567"/>
        </w:tabs>
        <w:spacing w:line="240" w:lineRule="auto"/>
        <w:ind w:left="0" w:firstLine="0"/>
      </w:pP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b/>
          <w:i/>
        </w:rPr>
      </w:pPr>
      <w:r w:rsidRPr="00520D09">
        <w:rPr>
          <w:b/>
          <w:i/>
        </w:rPr>
        <w:lastRenderedPageBreak/>
        <w:t>Источники:</w:t>
      </w:r>
    </w:p>
    <w:p w:rsidR="003D2A5E" w:rsidRDefault="009D6F70" w:rsidP="003D2A5E">
      <w:pPr>
        <w:pStyle w:val="a9"/>
        <w:numPr>
          <w:ilvl w:val="0"/>
          <w:numId w:val="12"/>
        </w:numPr>
        <w:tabs>
          <w:tab w:val="center" w:pos="567"/>
        </w:tabs>
        <w:spacing w:line="240" w:lineRule="auto"/>
      </w:pPr>
      <w:r>
        <w:t xml:space="preserve">Федеральный перечень учебников. </w:t>
      </w:r>
    </w:p>
    <w:p w:rsidR="009D6F70" w:rsidRDefault="009D6F70" w:rsidP="003D2A5E">
      <w:pPr>
        <w:pStyle w:val="a9"/>
        <w:numPr>
          <w:ilvl w:val="0"/>
          <w:numId w:val="12"/>
        </w:numPr>
        <w:tabs>
          <w:tab w:val="center" w:pos="633"/>
        </w:tabs>
        <w:spacing w:line="240" w:lineRule="auto"/>
        <w:ind w:left="0" w:firstLine="709"/>
      </w:pPr>
      <w:r w:rsidRPr="00CC1F12">
        <w:t>Воспитание на уроке: методика работы учителя (пособие д</w:t>
      </w:r>
      <w:r w:rsidR="003D2A5E">
        <w:t xml:space="preserve">ля </w:t>
      </w:r>
      <w:r>
        <w:t xml:space="preserve">учителей общеобразовательных </w:t>
      </w:r>
      <w:r w:rsidRPr="00CC1F12">
        <w:t>организаций)</w:t>
      </w:r>
      <w:r>
        <w:t xml:space="preserve"> </w:t>
      </w:r>
    </w:p>
    <w:p w:rsidR="009D6F70" w:rsidRDefault="008B51E5" w:rsidP="003D2A5E">
      <w:pPr>
        <w:tabs>
          <w:tab w:val="center" w:pos="567"/>
        </w:tabs>
        <w:spacing w:line="240" w:lineRule="auto"/>
        <w:ind w:firstLine="0"/>
      </w:pPr>
      <w:hyperlink r:id="rId20" w:history="1">
        <w:r w:rsidR="009D6F70" w:rsidRPr="00134901">
          <w:rPr>
            <w:rStyle w:val="a3"/>
          </w:rPr>
          <w:t>https://edsoo.ru/Vospitanie_na_uroke_metodika_raboti_uchitelya_0.htm</w:t>
        </w:r>
      </w:hyperlink>
    </w:p>
    <w:p w:rsidR="001C51CC" w:rsidRDefault="008B51E5" w:rsidP="003D2A5E">
      <w:pPr>
        <w:tabs>
          <w:tab w:val="center" w:pos="567"/>
        </w:tabs>
        <w:spacing w:line="240" w:lineRule="auto"/>
        <w:ind w:firstLine="0"/>
        <w:rPr>
          <w:rStyle w:val="a3"/>
        </w:rPr>
      </w:pPr>
      <w:hyperlink r:id="rId21" w:history="1">
        <w:r w:rsidR="009D6F70" w:rsidRPr="0024731F">
          <w:rPr>
            <w:rStyle w:val="a3"/>
          </w:rPr>
          <w:t>https://edsoo.ru/Vospitanie_v_sovremennoj_shkole_ot_programmi_k_dejstviyam.htm</w:t>
        </w:r>
      </w:hyperlink>
    </w:p>
    <w:p w:rsidR="003D2A5E" w:rsidRDefault="003D2A5E" w:rsidP="003D2A5E">
      <w:pPr>
        <w:pStyle w:val="a9"/>
        <w:numPr>
          <w:ilvl w:val="0"/>
          <w:numId w:val="14"/>
        </w:numPr>
        <w:tabs>
          <w:tab w:val="center" w:pos="284"/>
        </w:tabs>
        <w:spacing w:line="240" w:lineRule="auto"/>
      </w:pPr>
      <w:r w:rsidRPr="003D2A5E">
        <w:t xml:space="preserve">Методические рекомендации по обучению говорению </w:t>
      </w:r>
    </w:p>
    <w:p w:rsidR="003D2A5E" w:rsidRPr="003D2A5E" w:rsidRDefault="003D2A5E" w:rsidP="003D2A5E">
      <w:pPr>
        <w:tabs>
          <w:tab w:val="center" w:pos="284"/>
        </w:tabs>
        <w:spacing w:line="240" w:lineRule="auto"/>
        <w:ind w:firstLine="0"/>
        <w:rPr>
          <w:rStyle w:val="a3"/>
          <w:color w:val="auto"/>
          <w:u w:val="none"/>
        </w:rPr>
      </w:pPr>
      <w:r w:rsidRPr="00111865">
        <w:t xml:space="preserve">Федеральный </w:t>
      </w:r>
      <w:r w:rsidRPr="00AB6449">
        <w:t xml:space="preserve">информационный </w:t>
      </w:r>
      <w:r>
        <w:t xml:space="preserve">портал «Единое содержание общего образования» </w:t>
      </w:r>
      <w:r w:rsidRPr="00AB6449">
        <w:rPr>
          <w:rStyle w:val="a3"/>
        </w:rPr>
        <w:t>edsoo.ru.</w:t>
      </w:r>
    </w:p>
    <w:p w:rsidR="003D2A5E" w:rsidRDefault="003D2A5E" w:rsidP="00626CE5">
      <w:pPr>
        <w:pStyle w:val="a9"/>
        <w:numPr>
          <w:ilvl w:val="0"/>
          <w:numId w:val="3"/>
        </w:numPr>
        <w:tabs>
          <w:tab w:val="center" w:pos="567"/>
        </w:tabs>
        <w:spacing w:line="240" w:lineRule="auto"/>
        <w:ind w:left="0" w:firstLine="709"/>
      </w:pPr>
      <w:r>
        <w:t>Методические рекомендации к ориентировочной основе деятельности учителя иностранного языка при работе над развитием коммуникативных умений, языковых навыков, социокультурных знаний на уровне основного общего образования</w:t>
      </w:r>
    </w:p>
    <w:p w:rsidR="00626CE5" w:rsidRDefault="00626CE5" w:rsidP="00626CE5">
      <w:pPr>
        <w:tabs>
          <w:tab w:val="center" w:pos="284"/>
        </w:tabs>
        <w:spacing w:line="240" w:lineRule="auto"/>
        <w:ind w:firstLine="0"/>
        <w:rPr>
          <w:rStyle w:val="a3"/>
        </w:rPr>
      </w:pPr>
      <w:r w:rsidRPr="00111865">
        <w:t xml:space="preserve">Федеральный </w:t>
      </w:r>
      <w:r w:rsidRPr="00AB6449">
        <w:t xml:space="preserve">информационный </w:t>
      </w:r>
      <w:r>
        <w:t xml:space="preserve">портал «Единое содержание общего образования» </w:t>
      </w:r>
      <w:r w:rsidRPr="00AB6449">
        <w:rPr>
          <w:rStyle w:val="a3"/>
        </w:rPr>
        <w:t>edsoo.ru.</w:t>
      </w:r>
    </w:p>
    <w:p w:rsidR="00626CE5" w:rsidRDefault="00626CE5" w:rsidP="00626CE5">
      <w:pPr>
        <w:pStyle w:val="a9"/>
        <w:numPr>
          <w:ilvl w:val="0"/>
          <w:numId w:val="3"/>
        </w:numPr>
        <w:tabs>
          <w:tab w:val="center" w:pos="284"/>
        </w:tabs>
        <w:spacing w:line="240" w:lineRule="auto"/>
        <w:ind w:firstLine="349"/>
      </w:pPr>
      <w:r>
        <w:t xml:space="preserve">Методические рекомендации по обучению чтению вслух </w:t>
      </w:r>
    </w:p>
    <w:p w:rsidR="00626CE5" w:rsidRPr="00626CE5" w:rsidRDefault="00626CE5" w:rsidP="00626CE5">
      <w:pPr>
        <w:tabs>
          <w:tab w:val="center" w:pos="284"/>
        </w:tabs>
        <w:spacing w:line="240" w:lineRule="auto"/>
        <w:ind w:firstLine="0"/>
        <w:rPr>
          <w:color w:val="0000FF"/>
          <w:u w:val="single"/>
        </w:rPr>
      </w:pPr>
      <w:r w:rsidRPr="00111865">
        <w:t xml:space="preserve">Федеральный </w:t>
      </w:r>
      <w:r w:rsidRPr="00AB6449">
        <w:t xml:space="preserve">информационный </w:t>
      </w:r>
      <w:r>
        <w:t xml:space="preserve">портал «Единое содержание общего образования» </w:t>
      </w:r>
      <w:r w:rsidRPr="00AB6449">
        <w:rPr>
          <w:rStyle w:val="a3"/>
        </w:rPr>
        <w:t>edsoo.ru.</w:t>
      </w:r>
    </w:p>
    <w:p w:rsidR="003D2A5E" w:rsidRDefault="003D2A5E" w:rsidP="003D2A5E">
      <w:pPr>
        <w:pStyle w:val="a9"/>
        <w:numPr>
          <w:ilvl w:val="0"/>
          <w:numId w:val="3"/>
        </w:numPr>
        <w:tabs>
          <w:tab w:val="center" w:pos="567"/>
        </w:tabs>
        <w:spacing w:line="240" w:lineRule="auto"/>
        <w:ind w:left="0" w:firstLine="709"/>
      </w:pPr>
      <w:r w:rsidRPr="003D2A5E">
        <w:t xml:space="preserve">Бредихина, И. А. Методика преподавания иностранных </w:t>
      </w:r>
      <w:r>
        <w:t xml:space="preserve">языков. </w:t>
      </w:r>
      <w:r w:rsidRPr="003D2A5E">
        <w:t>Обучение основным</w:t>
      </w:r>
      <w:r>
        <w:t xml:space="preserve"> </w:t>
      </w:r>
      <w:r w:rsidRPr="003D2A5E">
        <w:t>видам речевой деятельности. Учебное пособие / И. А. Бр</w:t>
      </w:r>
      <w:r>
        <w:t xml:space="preserve">едихина. – </w:t>
      </w:r>
      <w:proofErr w:type="gramStart"/>
      <w:r>
        <w:t>М. :</w:t>
      </w:r>
      <w:proofErr w:type="gramEnd"/>
      <w:r>
        <w:t xml:space="preserve"> ФЛИНТА : Наука, </w:t>
      </w:r>
      <w:r w:rsidRPr="003D2A5E">
        <w:t>2021. –104 с.</w:t>
      </w:r>
    </w:p>
    <w:p w:rsidR="003D2A5E" w:rsidRDefault="003D2A5E" w:rsidP="003D2A5E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left"/>
      </w:pPr>
      <w:r w:rsidRPr="003D2A5E">
        <w:t>Григорьева А.К., Московская И.И. Смысловое чтение уче</w:t>
      </w:r>
      <w:r>
        <w:t xml:space="preserve">бного и научного текста. Теория </w:t>
      </w:r>
      <w:r w:rsidRPr="003D2A5E">
        <w:t>и практика. Учебное</w:t>
      </w:r>
      <w:r>
        <w:t xml:space="preserve"> пособие /А.К. Григорьева, И.И. </w:t>
      </w:r>
      <w:r w:rsidRPr="003D2A5E">
        <w:t>Мос</w:t>
      </w:r>
      <w:r>
        <w:t xml:space="preserve">ковкина. – </w:t>
      </w:r>
      <w:proofErr w:type="gramStart"/>
      <w:r>
        <w:t>М. :</w:t>
      </w:r>
      <w:proofErr w:type="gramEnd"/>
      <w:r>
        <w:t xml:space="preserve"> ФЛИНТА : Наука, </w:t>
      </w:r>
      <w:r w:rsidRPr="003D2A5E">
        <w:t>2021. – 176 с.</w:t>
      </w:r>
    </w:p>
    <w:p w:rsidR="003D2A5E" w:rsidRPr="003D2A5E" w:rsidRDefault="003D2A5E" w:rsidP="003D2A5E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left"/>
      </w:pPr>
      <w:proofErr w:type="spellStart"/>
      <w:r w:rsidRPr="00AD6404">
        <w:t>Татарченкова</w:t>
      </w:r>
      <w:proofErr w:type="spellEnd"/>
      <w:r w:rsidRPr="00AD6404">
        <w:t xml:space="preserve"> С. С. Технология развития универсальных учебных действий уча</w:t>
      </w:r>
      <w:r>
        <w:t xml:space="preserve">щихся в </w:t>
      </w:r>
      <w:r w:rsidRPr="00AD6404">
        <w:t>урочной и внеурочной деятельности. СПб</w:t>
      </w:r>
      <w:proofErr w:type="gramStart"/>
      <w:r w:rsidRPr="00AD6404">
        <w:t>. :</w:t>
      </w:r>
      <w:proofErr w:type="gramEnd"/>
      <w:r w:rsidRPr="00AD6404">
        <w:t xml:space="preserve"> КАРО, 2015. 112 с.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ind w:firstLine="0"/>
        <w:rPr>
          <w:rStyle w:val="extended-textshort"/>
          <w:b/>
          <w:i/>
        </w:rPr>
      </w:pPr>
    </w:p>
    <w:p w:rsidR="009D6F70" w:rsidRPr="00520D09" w:rsidRDefault="009D6F70" w:rsidP="009D6F70">
      <w:pPr>
        <w:tabs>
          <w:tab w:val="center" w:pos="567"/>
        </w:tabs>
        <w:spacing w:line="240" w:lineRule="auto"/>
        <w:rPr>
          <w:b/>
          <w:i/>
        </w:rPr>
      </w:pPr>
      <w:r w:rsidRPr="00520D09">
        <w:rPr>
          <w:b/>
          <w:i/>
          <w:u w:val="single"/>
        </w:rPr>
        <w:t>Занятие 4</w:t>
      </w:r>
    </w:p>
    <w:p w:rsidR="009D6F70" w:rsidRPr="00520D09" w:rsidRDefault="009D6F70" w:rsidP="009D6F70">
      <w:pPr>
        <w:numPr>
          <w:ilvl w:val="0"/>
          <w:numId w:val="2"/>
        </w:numPr>
        <w:tabs>
          <w:tab w:val="center" w:pos="851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 w:rsidRPr="00520D09">
        <w:rPr>
          <w:rStyle w:val="extended-textshort"/>
        </w:rPr>
        <w:t>Успешные практики реализации региональных и муниципальных проектов и образовательных технологий</w:t>
      </w:r>
      <w:r>
        <w:rPr>
          <w:rStyle w:val="a6"/>
        </w:rPr>
        <w:footnoteReference w:id="2"/>
      </w:r>
      <w:r w:rsidRPr="00520D09">
        <w:rPr>
          <w:rStyle w:val="extended-textshort"/>
        </w:rPr>
        <w:t>.</w:t>
      </w:r>
      <w:r>
        <w:rPr>
          <w:rStyle w:val="extended-textshort"/>
        </w:rPr>
        <w:t xml:space="preserve"> </w:t>
      </w:r>
      <w:r w:rsidRPr="00520D09">
        <w:rPr>
          <w:rStyle w:val="extended-textshort"/>
        </w:rPr>
        <w:t xml:space="preserve">(Сообщения администрации школы, руководителя МО, педагогов). </w:t>
      </w:r>
    </w:p>
    <w:p w:rsidR="00626CE5" w:rsidRPr="00626CE5" w:rsidRDefault="009D6F70" w:rsidP="009D6F70">
      <w:pPr>
        <w:numPr>
          <w:ilvl w:val="0"/>
          <w:numId w:val="2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520D09">
        <w:t>Анализ деятельности МО в 202</w:t>
      </w:r>
      <w:r>
        <w:t>3</w:t>
      </w:r>
      <w:r w:rsidRPr="00520D09">
        <w:t>/202</w:t>
      </w:r>
      <w:r>
        <w:t>4</w:t>
      </w:r>
      <w:r w:rsidRPr="00520D09">
        <w:t xml:space="preserve"> учебном году. (Руководитель МО, зам. директора). Итоги реализации в учебном году «дорожной карты» по устранению профессиональных дефицитов педагогов.</w:t>
      </w:r>
    </w:p>
    <w:p w:rsidR="00626CE5" w:rsidRPr="00626CE5" w:rsidRDefault="00626CE5" w:rsidP="00626CE5">
      <w:pPr>
        <w:numPr>
          <w:ilvl w:val="0"/>
          <w:numId w:val="2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>
        <w:t>Наставничество как перспектива в сфере педагогической деятельности. Роль наставничества в повышении педагогической квалификации.</w:t>
      </w:r>
      <w:r w:rsidR="009D6F70" w:rsidRPr="00520D09">
        <w:t xml:space="preserve"> </w:t>
      </w:r>
      <w:r>
        <w:rPr>
          <w:rStyle w:val="extended-textshort"/>
        </w:rPr>
        <w:t xml:space="preserve">Организация преемственности учебного процесса и </w:t>
      </w:r>
      <w:proofErr w:type="spellStart"/>
      <w:r>
        <w:rPr>
          <w:rStyle w:val="extended-textshort"/>
        </w:rPr>
        <w:t>метапредметных</w:t>
      </w:r>
      <w:proofErr w:type="spellEnd"/>
      <w:r>
        <w:rPr>
          <w:rStyle w:val="extended-textshort"/>
        </w:rPr>
        <w:t xml:space="preserve"> связей</w:t>
      </w:r>
      <w:r w:rsidRPr="00520D09">
        <w:rPr>
          <w:rStyle w:val="extended-textshort"/>
        </w:rPr>
        <w:t xml:space="preserve"> (Сообщения администрации школы, руководителя МО, педагогов).</w:t>
      </w:r>
    </w:p>
    <w:p w:rsidR="00626CE5" w:rsidRPr="00626CE5" w:rsidRDefault="00626CE5" w:rsidP="00626CE5">
      <w:pPr>
        <w:numPr>
          <w:ilvl w:val="0"/>
          <w:numId w:val="2"/>
        </w:numPr>
        <w:tabs>
          <w:tab w:val="center" w:pos="567"/>
        </w:tabs>
        <w:spacing w:line="240" w:lineRule="auto"/>
        <w:ind w:left="0" w:firstLine="567"/>
      </w:pPr>
      <w:r w:rsidRPr="00626CE5">
        <w:lastRenderedPageBreak/>
        <w:t xml:space="preserve">Внеурочная деятельность </w:t>
      </w:r>
      <w:r w:rsidR="00F955A0">
        <w:t xml:space="preserve">по иностранному языку </w:t>
      </w:r>
      <w:r w:rsidRPr="00626CE5">
        <w:t>как инновационная составляющая обновленных ФГОС</w:t>
      </w:r>
      <w:r w:rsidR="00F955A0">
        <w:t xml:space="preserve">. Формирование личностных и </w:t>
      </w:r>
      <w:proofErr w:type="spellStart"/>
      <w:r w:rsidR="00F955A0">
        <w:t>метапредметных</w:t>
      </w:r>
      <w:proofErr w:type="spellEnd"/>
      <w:r w:rsidR="00F955A0">
        <w:t xml:space="preserve"> УУД, гражданско-патриотических ценностей на внеклассных мероприятиях в соответствии с обновленными ФГОС.</w:t>
      </w:r>
    </w:p>
    <w:p w:rsidR="009D6F70" w:rsidRPr="00520D09" w:rsidRDefault="009D6F70" w:rsidP="009D6F70">
      <w:pPr>
        <w:tabs>
          <w:tab w:val="center" w:pos="567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9D6F70" w:rsidRDefault="009D6F70" w:rsidP="009D6F70">
      <w:pPr>
        <w:tabs>
          <w:tab w:val="center" w:pos="567"/>
        </w:tabs>
        <w:spacing w:line="240" w:lineRule="auto"/>
        <w:rPr>
          <w:b/>
          <w:i/>
        </w:rPr>
      </w:pPr>
      <w:r w:rsidRPr="00520D09">
        <w:rPr>
          <w:b/>
          <w:i/>
        </w:rPr>
        <w:t>Источники</w:t>
      </w:r>
    </w:p>
    <w:p w:rsidR="00F955A0" w:rsidRDefault="009D6F70" w:rsidP="00F955A0">
      <w:pPr>
        <w:numPr>
          <w:ilvl w:val="0"/>
          <w:numId w:val="7"/>
        </w:numPr>
        <w:tabs>
          <w:tab w:val="center" w:pos="567"/>
        </w:tabs>
        <w:spacing w:line="240" w:lineRule="auto"/>
        <w:ind w:left="142" w:firstLine="425"/>
      </w:pPr>
      <w:r>
        <w:t xml:space="preserve">Перечень региональных проектов: </w:t>
      </w:r>
    </w:p>
    <w:p w:rsidR="009D6F70" w:rsidRDefault="008B51E5" w:rsidP="00F955A0">
      <w:pPr>
        <w:tabs>
          <w:tab w:val="center" w:pos="567"/>
        </w:tabs>
        <w:spacing w:line="240" w:lineRule="auto"/>
        <w:ind w:firstLine="0"/>
      </w:pPr>
      <w:hyperlink r:id="rId22" w:history="1">
        <w:r w:rsidR="009D6F70" w:rsidRPr="007D0DF5">
          <w:rPr>
            <w:rStyle w:val="a3"/>
          </w:rPr>
          <w:t>https://irrpo.pnzreg.ru/proekty/index.php</w:t>
        </w:r>
      </w:hyperlink>
      <w:r w:rsidR="009D6F70">
        <w:t xml:space="preserve"> </w:t>
      </w:r>
    </w:p>
    <w:p w:rsidR="00F955A0" w:rsidRDefault="00F955A0" w:rsidP="00F955A0">
      <w:pPr>
        <w:numPr>
          <w:ilvl w:val="0"/>
          <w:numId w:val="7"/>
        </w:numPr>
        <w:tabs>
          <w:tab w:val="center" w:pos="567"/>
        </w:tabs>
        <w:spacing w:line="240" w:lineRule="auto"/>
        <w:ind w:left="0" w:firstLine="567"/>
      </w:pPr>
      <w:r>
        <w:t xml:space="preserve">Распоряжение </w:t>
      </w:r>
      <w:proofErr w:type="spellStart"/>
      <w:r>
        <w:t>Минпросвещения</w:t>
      </w:r>
      <w:proofErr w:type="spellEnd"/>
      <w: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</w:t>
      </w:r>
    </w:p>
    <w:p w:rsidR="00F955A0" w:rsidRDefault="00F955A0" w:rsidP="00F955A0">
      <w:pPr>
        <w:numPr>
          <w:ilvl w:val="0"/>
          <w:numId w:val="7"/>
        </w:numPr>
        <w:tabs>
          <w:tab w:val="center" w:pos="567"/>
        </w:tabs>
        <w:spacing w:line="240" w:lineRule="auto"/>
        <w:ind w:left="0" w:firstLine="567"/>
      </w:pPr>
      <w:r>
        <w:t>Письмо</w:t>
      </w:r>
      <w:r w:rsidRPr="00F955A0">
        <w:t xml:space="preserve"> </w:t>
      </w:r>
      <w:proofErr w:type="spellStart"/>
      <w:r w:rsidRPr="00F955A0">
        <w:t>Минпросвещения</w:t>
      </w:r>
      <w:proofErr w:type="spellEnd"/>
      <w:r w:rsidRPr="00F955A0">
        <w:t xml:space="preserve"> России N АЗ-1128/08, Профсоюза работников народного образования и науки РФ N 657 от 21.12.2021 &lt;О направлении Методических рекомендаций&gt; (вместе с "Методическими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организациях", "Методическими рекомендациями для образовательных организаций по реализации системы (целевой модели) наставничества педагогических работников")</w:t>
      </w:r>
    </w:p>
    <w:p w:rsidR="00F955A0" w:rsidRPr="00FC68CB" w:rsidRDefault="00F955A0" w:rsidP="00F955A0">
      <w:pPr>
        <w:numPr>
          <w:ilvl w:val="0"/>
          <w:numId w:val="7"/>
        </w:numPr>
        <w:tabs>
          <w:tab w:val="center" w:pos="567"/>
        </w:tabs>
        <w:spacing w:line="240" w:lineRule="auto"/>
        <w:ind w:left="0" w:firstLine="567"/>
      </w:pPr>
      <w:r w:rsidRPr="00F955A0">
        <w:t>"Примерная программа воспитания" (одобрена решением федерального учебно-методического объединения по общему образованию, протокол от 02.06.2020 N 2/20)</w:t>
      </w:r>
      <w:bookmarkStart w:id="6" w:name="_GoBack"/>
      <w:bookmarkEnd w:id="6"/>
    </w:p>
    <w:sectPr w:rsidR="00F955A0" w:rsidRPr="00FC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1E5" w:rsidRDefault="008B51E5" w:rsidP="009D6F70">
      <w:pPr>
        <w:spacing w:line="240" w:lineRule="auto"/>
      </w:pPr>
      <w:r>
        <w:separator/>
      </w:r>
    </w:p>
  </w:endnote>
  <w:endnote w:type="continuationSeparator" w:id="0">
    <w:p w:rsidR="008B51E5" w:rsidRDefault="008B51E5" w:rsidP="009D6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1E5" w:rsidRDefault="008B51E5" w:rsidP="009D6F70">
      <w:pPr>
        <w:spacing w:line="240" w:lineRule="auto"/>
      </w:pPr>
      <w:r>
        <w:separator/>
      </w:r>
    </w:p>
  </w:footnote>
  <w:footnote w:type="continuationSeparator" w:id="0">
    <w:p w:rsidR="008B51E5" w:rsidRDefault="008B51E5" w:rsidP="009D6F70">
      <w:pPr>
        <w:spacing w:line="240" w:lineRule="auto"/>
      </w:pPr>
      <w:r>
        <w:continuationSeparator/>
      </w:r>
    </w:p>
  </w:footnote>
  <w:footnote w:id="1">
    <w:p w:rsidR="00A056ED" w:rsidRPr="00A35598" w:rsidRDefault="00A056ED" w:rsidP="009D6F70">
      <w:pPr>
        <w:pStyle w:val="a4"/>
        <w:rPr>
          <w:lang w:val="ru-RU"/>
        </w:rPr>
      </w:pPr>
      <w:r>
        <w:rPr>
          <w:rStyle w:val="a6"/>
        </w:rPr>
        <w:footnoteRef/>
      </w:r>
      <w:r w:rsidRPr="00520D09">
        <w:t xml:space="preserve">Дается анализ изменений содержания преподавания предметов в соответствии с </w:t>
      </w:r>
      <w:r>
        <w:rPr>
          <w:lang w:val="ru-RU"/>
        </w:rPr>
        <w:t>обновленными ФГОС</w:t>
      </w:r>
      <w:r w:rsidRPr="00520D09">
        <w:t xml:space="preserve">, </w:t>
      </w:r>
      <w:r>
        <w:rPr>
          <w:lang w:val="ru-RU"/>
        </w:rPr>
        <w:t>ФООП.</w:t>
      </w:r>
      <w:r>
        <w:t xml:space="preserve"> </w:t>
      </w:r>
    </w:p>
  </w:footnote>
  <w:footnote w:id="2">
    <w:p w:rsidR="00A056ED" w:rsidRPr="00A35598" w:rsidRDefault="00A056ED" w:rsidP="009D6F70">
      <w:pPr>
        <w:pStyle w:val="a4"/>
        <w:rPr>
          <w:lang w:val="ru-RU"/>
        </w:rPr>
      </w:pPr>
      <w:r>
        <w:rPr>
          <w:rStyle w:val="a6"/>
        </w:rPr>
        <w:footnoteRef/>
      </w:r>
      <w:r>
        <w:t xml:space="preserve"> </w:t>
      </w:r>
      <w:r w:rsidRPr="00520D09">
        <w:rPr>
          <w:color w:val="000000"/>
        </w:rPr>
        <w:t>Рассматривается опыт реализации региональных, муниципальных, проектов и региональных технологий образовательными организациями, педагогами. Описание успешных практик реализации проектов и технологий направляется в ГАОУ ДПО ИРР</w:t>
      </w:r>
      <w:r>
        <w:rPr>
          <w:color w:val="000000"/>
          <w:lang w:val="ru-RU"/>
        </w:rPr>
        <w:t xml:space="preserve"> ПО</w:t>
      </w:r>
      <w:r w:rsidRPr="00520D09">
        <w:rPr>
          <w:color w:val="000000"/>
        </w:rPr>
        <w:t xml:space="preserve">. Лучшие работы будут размещены в </w:t>
      </w:r>
      <w:r>
        <w:rPr>
          <w:color w:val="000000"/>
          <w:lang w:val="ru-RU"/>
        </w:rPr>
        <w:t>Ба</w:t>
      </w:r>
      <w:proofErr w:type="spellStart"/>
      <w:r w:rsidRPr="00520D09">
        <w:rPr>
          <w:color w:val="000000"/>
        </w:rPr>
        <w:t>нке</w:t>
      </w:r>
      <w:proofErr w:type="spellEnd"/>
      <w:r>
        <w:rPr>
          <w:color w:val="000000"/>
          <w:lang w:val="ru-RU"/>
        </w:rPr>
        <w:t xml:space="preserve"> актуальных педагогических практик.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4298"/>
    <w:multiLevelType w:val="hybridMultilevel"/>
    <w:tmpl w:val="0934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B23A3"/>
    <w:multiLevelType w:val="hybridMultilevel"/>
    <w:tmpl w:val="B43629A6"/>
    <w:lvl w:ilvl="0" w:tplc="F5EAA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BA2421"/>
    <w:multiLevelType w:val="hybridMultilevel"/>
    <w:tmpl w:val="83D4F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648A"/>
    <w:multiLevelType w:val="hybridMultilevel"/>
    <w:tmpl w:val="7DA22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A6434"/>
    <w:multiLevelType w:val="hybridMultilevel"/>
    <w:tmpl w:val="DE1695C2"/>
    <w:lvl w:ilvl="0" w:tplc="48F6893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26317"/>
    <w:multiLevelType w:val="hybridMultilevel"/>
    <w:tmpl w:val="A3884C22"/>
    <w:lvl w:ilvl="0" w:tplc="881AB8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97502"/>
    <w:multiLevelType w:val="hybridMultilevel"/>
    <w:tmpl w:val="DE1695C2"/>
    <w:lvl w:ilvl="0" w:tplc="48F6893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E1585"/>
    <w:multiLevelType w:val="hybridMultilevel"/>
    <w:tmpl w:val="842E6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52D2F"/>
    <w:multiLevelType w:val="hybridMultilevel"/>
    <w:tmpl w:val="5A0E6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64A31"/>
    <w:multiLevelType w:val="hybridMultilevel"/>
    <w:tmpl w:val="10502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D431E"/>
    <w:multiLevelType w:val="hybridMultilevel"/>
    <w:tmpl w:val="01FEED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A9315E5"/>
    <w:multiLevelType w:val="hybridMultilevel"/>
    <w:tmpl w:val="66401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A7CF0"/>
    <w:multiLevelType w:val="hybridMultilevel"/>
    <w:tmpl w:val="5FCA3556"/>
    <w:lvl w:ilvl="0" w:tplc="48F6893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10C08"/>
    <w:multiLevelType w:val="hybridMultilevel"/>
    <w:tmpl w:val="88522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110DF"/>
    <w:multiLevelType w:val="hybridMultilevel"/>
    <w:tmpl w:val="FD48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C1925"/>
    <w:multiLevelType w:val="hybridMultilevel"/>
    <w:tmpl w:val="AADC5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46207"/>
    <w:multiLevelType w:val="hybridMultilevel"/>
    <w:tmpl w:val="EB10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7427F"/>
    <w:multiLevelType w:val="hybridMultilevel"/>
    <w:tmpl w:val="6F988E0C"/>
    <w:lvl w:ilvl="0" w:tplc="881AB8F8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C34365"/>
    <w:multiLevelType w:val="hybridMultilevel"/>
    <w:tmpl w:val="5FCA3556"/>
    <w:lvl w:ilvl="0" w:tplc="48F6893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90741"/>
    <w:multiLevelType w:val="hybridMultilevel"/>
    <w:tmpl w:val="E43A0C66"/>
    <w:lvl w:ilvl="0" w:tplc="821AB978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96B54FF"/>
    <w:multiLevelType w:val="hybridMultilevel"/>
    <w:tmpl w:val="FA924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22F63"/>
    <w:multiLevelType w:val="hybridMultilevel"/>
    <w:tmpl w:val="5E8EC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91330"/>
    <w:multiLevelType w:val="hybridMultilevel"/>
    <w:tmpl w:val="B5BEEDB2"/>
    <w:lvl w:ilvl="0" w:tplc="881AB8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53F641F3"/>
    <w:multiLevelType w:val="hybridMultilevel"/>
    <w:tmpl w:val="B3E4B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31EC1"/>
    <w:multiLevelType w:val="hybridMultilevel"/>
    <w:tmpl w:val="36DC1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E02FB3"/>
    <w:multiLevelType w:val="hybridMultilevel"/>
    <w:tmpl w:val="10E8E82E"/>
    <w:lvl w:ilvl="0" w:tplc="D3E0B178">
      <w:start w:val="1"/>
      <w:numFmt w:val="decimal"/>
      <w:lvlText w:val="%1."/>
      <w:lvlJc w:val="left"/>
      <w:pPr>
        <w:ind w:left="688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E2452C9"/>
    <w:multiLevelType w:val="hybridMultilevel"/>
    <w:tmpl w:val="6DDE6290"/>
    <w:lvl w:ilvl="0" w:tplc="9216D8E4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FD70195"/>
    <w:multiLevelType w:val="hybridMultilevel"/>
    <w:tmpl w:val="0AF6E748"/>
    <w:lvl w:ilvl="0" w:tplc="D3E0B178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19901EA"/>
    <w:multiLevelType w:val="hybridMultilevel"/>
    <w:tmpl w:val="BC6AD4D0"/>
    <w:lvl w:ilvl="0" w:tplc="B718A4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3B15AF5"/>
    <w:multiLevelType w:val="hybridMultilevel"/>
    <w:tmpl w:val="8A66F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1296F"/>
    <w:multiLevelType w:val="hybridMultilevel"/>
    <w:tmpl w:val="98D0F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9119B"/>
    <w:multiLevelType w:val="hybridMultilevel"/>
    <w:tmpl w:val="54C09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14CE1"/>
    <w:multiLevelType w:val="hybridMultilevel"/>
    <w:tmpl w:val="34CE3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2D1E75"/>
    <w:multiLevelType w:val="hybridMultilevel"/>
    <w:tmpl w:val="70A4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52796"/>
    <w:multiLevelType w:val="hybridMultilevel"/>
    <w:tmpl w:val="DE1695C2"/>
    <w:lvl w:ilvl="0" w:tplc="48F6893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1170E"/>
    <w:multiLevelType w:val="hybridMultilevel"/>
    <w:tmpl w:val="412E0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E5B8C"/>
    <w:multiLevelType w:val="hybridMultilevel"/>
    <w:tmpl w:val="BB3A164E"/>
    <w:lvl w:ilvl="0" w:tplc="FC4E08EE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E7CD0"/>
    <w:multiLevelType w:val="hybridMultilevel"/>
    <w:tmpl w:val="103A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2C00AF"/>
    <w:multiLevelType w:val="hybridMultilevel"/>
    <w:tmpl w:val="D1900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8F60FB"/>
    <w:multiLevelType w:val="hybridMultilevel"/>
    <w:tmpl w:val="AA42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B150E"/>
    <w:multiLevelType w:val="hybridMultilevel"/>
    <w:tmpl w:val="F4B42AB2"/>
    <w:lvl w:ilvl="0" w:tplc="07824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22"/>
  </w:num>
  <w:num w:numId="3">
    <w:abstractNumId w:val="5"/>
  </w:num>
  <w:num w:numId="4">
    <w:abstractNumId w:val="17"/>
  </w:num>
  <w:num w:numId="5">
    <w:abstractNumId w:val="10"/>
  </w:num>
  <w:num w:numId="6">
    <w:abstractNumId w:val="27"/>
  </w:num>
  <w:num w:numId="7">
    <w:abstractNumId w:val="1"/>
  </w:num>
  <w:num w:numId="8">
    <w:abstractNumId w:val="4"/>
  </w:num>
  <w:num w:numId="9">
    <w:abstractNumId w:val="36"/>
  </w:num>
  <w:num w:numId="10">
    <w:abstractNumId w:val="28"/>
  </w:num>
  <w:num w:numId="11">
    <w:abstractNumId w:val="34"/>
  </w:num>
  <w:num w:numId="12">
    <w:abstractNumId w:val="18"/>
  </w:num>
  <w:num w:numId="13">
    <w:abstractNumId w:val="12"/>
  </w:num>
  <w:num w:numId="14">
    <w:abstractNumId w:val="19"/>
  </w:num>
  <w:num w:numId="15">
    <w:abstractNumId w:val="26"/>
  </w:num>
  <w:num w:numId="16">
    <w:abstractNumId w:val="6"/>
  </w:num>
  <w:num w:numId="17">
    <w:abstractNumId w:val="40"/>
  </w:num>
  <w:num w:numId="18">
    <w:abstractNumId w:val="32"/>
  </w:num>
  <w:num w:numId="19">
    <w:abstractNumId w:val="7"/>
  </w:num>
  <w:num w:numId="20">
    <w:abstractNumId w:val="16"/>
  </w:num>
  <w:num w:numId="21">
    <w:abstractNumId w:val="8"/>
  </w:num>
  <w:num w:numId="22">
    <w:abstractNumId w:val="23"/>
  </w:num>
  <w:num w:numId="23">
    <w:abstractNumId w:val="30"/>
  </w:num>
  <w:num w:numId="24">
    <w:abstractNumId w:val="29"/>
  </w:num>
  <w:num w:numId="25">
    <w:abstractNumId w:val="31"/>
  </w:num>
  <w:num w:numId="26">
    <w:abstractNumId w:val="37"/>
  </w:num>
  <w:num w:numId="27">
    <w:abstractNumId w:val="0"/>
  </w:num>
  <w:num w:numId="28">
    <w:abstractNumId w:val="11"/>
  </w:num>
  <w:num w:numId="29">
    <w:abstractNumId w:val="13"/>
  </w:num>
  <w:num w:numId="30">
    <w:abstractNumId w:val="9"/>
  </w:num>
  <w:num w:numId="31">
    <w:abstractNumId w:val="20"/>
  </w:num>
  <w:num w:numId="32">
    <w:abstractNumId w:val="33"/>
  </w:num>
  <w:num w:numId="33">
    <w:abstractNumId w:val="3"/>
  </w:num>
  <w:num w:numId="34">
    <w:abstractNumId w:val="24"/>
  </w:num>
  <w:num w:numId="35">
    <w:abstractNumId w:val="35"/>
  </w:num>
  <w:num w:numId="36">
    <w:abstractNumId w:val="15"/>
  </w:num>
  <w:num w:numId="37">
    <w:abstractNumId w:val="2"/>
  </w:num>
  <w:num w:numId="38">
    <w:abstractNumId w:val="21"/>
  </w:num>
  <w:num w:numId="39">
    <w:abstractNumId w:val="39"/>
  </w:num>
  <w:num w:numId="40">
    <w:abstractNumId w:val="38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70"/>
    <w:rsid w:val="00036D14"/>
    <w:rsid w:val="001C51CC"/>
    <w:rsid w:val="00381F83"/>
    <w:rsid w:val="003D2A5E"/>
    <w:rsid w:val="0044582C"/>
    <w:rsid w:val="00535BDF"/>
    <w:rsid w:val="00626CE5"/>
    <w:rsid w:val="008B51E5"/>
    <w:rsid w:val="009349F5"/>
    <w:rsid w:val="00961C86"/>
    <w:rsid w:val="009D6F70"/>
    <w:rsid w:val="00A056ED"/>
    <w:rsid w:val="00A60F74"/>
    <w:rsid w:val="00A8280D"/>
    <w:rsid w:val="00A849B6"/>
    <w:rsid w:val="00AD1EF9"/>
    <w:rsid w:val="00C2437A"/>
    <w:rsid w:val="00C76717"/>
    <w:rsid w:val="00D53B73"/>
    <w:rsid w:val="00DB1F59"/>
    <w:rsid w:val="00EE2F34"/>
    <w:rsid w:val="00F9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913DF-22A2-4C65-B957-53015996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F70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D6F70"/>
    <w:pPr>
      <w:keepNext/>
      <w:spacing w:before="360" w:after="120" w:line="240" w:lineRule="auto"/>
      <w:ind w:firstLine="0"/>
      <w:jc w:val="center"/>
      <w:outlineLvl w:val="0"/>
    </w:pPr>
    <w:rPr>
      <w:b/>
      <w:bCs/>
      <w:kern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F70"/>
    <w:rPr>
      <w:rFonts w:ascii="Times New Roman" w:eastAsia="Calibri" w:hAnsi="Times New Roman" w:cs="Times New Roman"/>
      <w:b/>
      <w:bCs/>
      <w:kern w:val="28"/>
      <w:sz w:val="28"/>
      <w:szCs w:val="28"/>
      <w:lang w:val="x-none" w:eastAsia="x-none"/>
    </w:rPr>
  </w:style>
  <w:style w:type="paragraph" w:customStyle="1" w:styleId="11">
    <w:name w:val="Абзац списка1"/>
    <w:basedOn w:val="a"/>
    <w:rsid w:val="009D6F70"/>
    <w:pPr>
      <w:ind w:left="720"/>
      <w:contextualSpacing/>
    </w:pPr>
  </w:style>
  <w:style w:type="character" w:styleId="a3">
    <w:name w:val="Hyperlink"/>
    <w:uiPriority w:val="99"/>
    <w:rsid w:val="009D6F70"/>
    <w:rPr>
      <w:rFonts w:cs="Times New Roman"/>
      <w:color w:val="0000FF"/>
      <w:u w:val="single"/>
    </w:rPr>
  </w:style>
  <w:style w:type="character" w:customStyle="1" w:styleId="extended-textshort">
    <w:name w:val="extended-text__short"/>
    <w:rsid w:val="009D6F70"/>
    <w:rPr>
      <w:rFonts w:cs="Times New Roman"/>
    </w:rPr>
  </w:style>
  <w:style w:type="paragraph" w:styleId="a4">
    <w:name w:val="footnote text"/>
    <w:basedOn w:val="a"/>
    <w:link w:val="a5"/>
    <w:semiHidden/>
    <w:rsid w:val="009D6F70"/>
    <w:pPr>
      <w:spacing w:line="240" w:lineRule="auto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semiHidden/>
    <w:rsid w:val="009D6F70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6">
    <w:name w:val="footnote reference"/>
    <w:semiHidden/>
    <w:rsid w:val="009D6F70"/>
    <w:rPr>
      <w:rFonts w:cs="Times New Roman"/>
      <w:vertAlign w:val="superscript"/>
    </w:rPr>
  </w:style>
  <w:style w:type="paragraph" w:styleId="a7">
    <w:name w:val="Normal (Web)"/>
    <w:basedOn w:val="a"/>
    <w:uiPriority w:val="99"/>
    <w:rsid w:val="009D6F7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8">
    <w:name w:val="No Spacing"/>
    <w:uiPriority w:val="1"/>
    <w:qFormat/>
    <w:rsid w:val="009D6F70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9D6F70"/>
    <w:pPr>
      <w:tabs>
        <w:tab w:val="right" w:leader="dot" w:pos="9781"/>
      </w:tabs>
      <w:ind w:right="425" w:firstLine="709"/>
    </w:pPr>
  </w:style>
  <w:style w:type="paragraph" w:styleId="a9">
    <w:name w:val="List Paragraph"/>
    <w:basedOn w:val="a"/>
    <w:uiPriority w:val="34"/>
    <w:qFormat/>
    <w:rsid w:val="001C5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Normativnie_dokumenti.htm" TargetMode="External"/><Relationship Id="rId13" Type="http://schemas.openxmlformats.org/officeDocument/2006/relationships/hyperlink" Target="https://cloud.mail.ru/public/JTGu/BV1RkrMnP" TargetMode="External"/><Relationship Id="rId18" Type="http://schemas.openxmlformats.org/officeDocument/2006/relationships/hyperlink" Target="https://cloud.mail.ru/public/JkkY/FAmAfBvT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soo.ru/Vospitanie_v_sovremennoj_shkole_ot_programmi_k_dejstviyam.htm" TargetMode="External"/><Relationship Id="rId7" Type="http://schemas.openxmlformats.org/officeDocument/2006/relationships/hyperlink" Target="https://cloud.mail.ru/public/8DMg/SX9iKUEj3" TargetMode="External"/><Relationship Id="rId12" Type="http://schemas.openxmlformats.org/officeDocument/2006/relationships/hyperlink" Target="https://cloud.mail.ru/public/HooJ/moSrwsqSy" TargetMode="External"/><Relationship Id="rId17" Type="http://schemas.openxmlformats.org/officeDocument/2006/relationships/hyperlink" Target="https://edsoo.ru/Normativnie_dokumenti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kpro.ru/" TargetMode="External"/><Relationship Id="rId20" Type="http://schemas.openxmlformats.org/officeDocument/2006/relationships/hyperlink" Target="https://edsoo.ru/Vospitanie_na_uroke_metodika_raboti_uchitelya_0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rorb.ru/wp-content/uploads/2022/02/ot-minpros-rf-15.02.2022-o-metod.-rek-ciyah-po-vvedeniyu-obnovlennyh-fgos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dsoo.ru/constructo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oud.mail.ru/public/WjHW/qSyi4V2KS" TargetMode="External"/><Relationship Id="rId19" Type="http://schemas.openxmlformats.org/officeDocument/2006/relationships/hyperlink" Target="https://apkp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cZ35/ifD88k2wJ" TargetMode="External"/><Relationship Id="rId14" Type="http://schemas.openxmlformats.org/officeDocument/2006/relationships/hyperlink" Target="https://edsoo.ru/Normativnie_dokumenti.htm" TargetMode="External"/><Relationship Id="rId22" Type="http://schemas.openxmlformats.org/officeDocument/2006/relationships/hyperlink" Target="https://irrpo.pnzreg.ru/proekty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Magdeeva_H_H</cp:lastModifiedBy>
  <cp:revision>5</cp:revision>
  <dcterms:created xsi:type="dcterms:W3CDTF">2023-06-20T05:03:00Z</dcterms:created>
  <dcterms:modified xsi:type="dcterms:W3CDTF">2023-09-01T11:36:00Z</dcterms:modified>
</cp:coreProperties>
</file>