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01.11.2023 №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«Центр образования № 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 дворника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дворника относится к категории рабочих.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Дворник назначается и освобождается от должности руководителем образовательной организации (далее – ОО).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Дворник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по вопросам санитарии, благоустройства, внешнего содержания зданий и охраны общественного порядка;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адреса и номера телефонов: отделения полиции, участкового инспектора полиции, скорой помощи, пожарной части, ближайшего учреждения по оказанию медицинской помощи, аптеки, детской комнаты и т. 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Дворник выполняет следующие трудовые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убирает территорию, тротуары и участки, прилегающие к зданию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очищает от снега и льда тротуары, мостовые и дорожки, посыпает их песком;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роет и прочищает канавки и лотки для стока воды;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промывает уличные урны и периодически очищает их от мусора;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наблюдает за своевременной очисткой мусорных ящиков и их санитарным состоянием; за исправностью и сохранностью всего наружного оборудования и имущества (заборов, лестниц, карнизов, водосточных труб, урн, вывесок и т. д.); за сохранностью зеленых насаждений и их ограждений;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вывешивает флаги на фасадах здания, а также снимает и хранит их;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обходах территории;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помощь лицам, пострадавшим от несчастных случаев, и т. 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Дворник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ОО, защищать свою профессиональную честь и достоинство;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ОО предложения по вопросам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ОО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ОО оказания содействия в исполнении своих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Дворник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Дворник может быть подвергнут следующим видам ответственности: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 xml:space="preserve"> Голованов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А.В. Голованов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dd1f4e926ce4c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