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«Центр образования № 1»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Профсоюзом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01.09.2023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01.09.2023 № 344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вожатого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должностная инструкция определяет требования к квалификации, должностным обязанностям, правам и ответственности работников, занимающих должность «Вожатый» 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Должностная инструкция подготовлена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профессиональным стандартом «Специалист, участвующий в организации деятельности детского коллектива (вожатый)»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России от 25.12.2018 № 840н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Работник, занимающий должность вожатого, относится к категории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Вожатый подчиняется </w:t>
      </w:r>
      <w:r>
        <w:rPr>
          <w:rFonts w:hAnsi="Times New Roman" w:cs="Times New Roman"/>
          <w:color w:val="000000"/>
          <w:sz w:val="24"/>
          <w:szCs w:val="24"/>
        </w:rPr>
        <w:t>руководителю структурного подразделения «Лагерь дневного пребывания» и</w:t>
      </w:r>
      <w:r>
        <w:rPr>
          <w:rFonts w:hAnsi="Times New Roman" w:cs="Times New Roman"/>
          <w:color w:val="000000"/>
          <w:sz w:val="24"/>
          <w:szCs w:val="24"/>
        </w:rPr>
        <w:t xml:space="preserve"> руководителю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Вожатый принимается и освобождается от должности руководителем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 период отсутствия вожатого (отпуск, болезнь и пр.) его обязанности исполняет работник, назначенный руководителем образовательной организации,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Не урегулированные настоящей должностной инструкцией положения определяются в соответствии с Трудовым кодексом РФ, профстандартом и иными нормативными правовыми актами в сфере трудовых отношений, Правилами внутреннего трудового распорядка, иными локальными нормативными актами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Требования к квалификации и особые условия допуска к работе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На должность вожатого принимается или переводится лицо, имеющее ссновное общее образование или среднее общее образование и прошедшее профессиональное обучение - программы профессиональной подготовки по должностям служащих в области образования и педагогики.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Требования к опыту практической работы для занятия должности: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Особые условия допуска к работе: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совершеннолетия;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ограничений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инструктажей в соответствии с требованиями законодательства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Другие характеристики для занятия должности: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исполнения своих должностных обязанностей вожатый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акты организации отдыха детей и их оздоровления, 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состояния, анализ результатов его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возрастные особенности детей, возрастной подход в развитии детского коллектива;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организации мотивационных мероприятий организации отдыха детей и их оздоровления;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Для исполнения своих должностных обязанностей вожатый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состояния, анализ результатов его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обучающихся о возможности создания и участия в деятельности детского коллектива (группы, подразделения, объединения);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деятельность детского коллектива (группы, подразделения, объединения) с учетом мнения обучающихся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Трудовые функции и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Вожатый в рамках трудовой функции «Сопровождение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работника» выполняет следующие трудовые действия (должностные обязанности):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Вожатый в рамках трудовой функции «Оказание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работника» выполняет следующие трудовые действия (должностные обязанности):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обучающихся о возможности создания и участия в деятельности детского коллектива (группы, подразделения, объединения);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исполнении своих должностных обязанностей вожатый должен соблюдать: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 этические нормы, нормы профессиональной этики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 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 выполнении своих должностных обязанностей вожатый обязан: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 репутацию обучающихся и 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вакцинацию (в соответствии с национальным календарем профилактических прививок, календарем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Вожатый имеет право на труд в условиях, отвечающих требованиям трудового законодательства, в том числе право на: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Вожатый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Вожатый в соответствии с законодательством РФ может быть привлечен к дисциплинарной и материальной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Вожатый привлекается к ответственности: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иных случаях, установленных 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 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Мурашина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fe34df9f24040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