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Комитет по образованию муниципального образования Энский район</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xml:space="preserve">Муниципальное бюджетное общеобразовательное учреждение </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«Средняя школа № 1» (МБОУ «Средняя школа № 1»)</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19"/>
                <w:szCs w:val="19"/>
                <w:vertAlign w:val="superscript"/>
              </w:rPr>
              <w:t>(наименование образовательной организации)</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СОГЛАСОВАНО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Педагогическим советом </w:t>
            </w:r>
            <w:r>
              <w:rPr>
                <w:rFonts w:hAnsi="Times New Roman" w:cs="Times New Roman"/>
                <w:color w:val="000000"/>
                <w:sz w:val="24"/>
                <w:szCs w:val="24"/>
              </w:rPr>
              <w:t>МБОУ «Средняя школа № 1»</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Директор </w:t>
            </w:r>
            <w:r>
              <w:rPr>
                <w:rFonts w:hAnsi="Times New Roman" w:cs="Times New Roman"/>
                <w:color w:val="000000"/>
                <w:sz w:val="24"/>
                <w:szCs w:val="24"/>
              </w:rPr>
              <w:t>МБОУ «Средняя школа № 1»</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19"/>
                <w:szCs w:val="19"/>
                <w:vertAlign w:val="superscript"/>
              </w:rPr>
              <w:t>(орган, с которым согласован документ)</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r>
              <w:rPr>
                <w:rFonts w:hAnsi="Times New Roman" w:cs="Times New Roman"/>
                <w:color w:val="000000"/>
                <w:sz w:val="24"/>
                <w:szCs w:val="24"/>
              </w:rPr>
              <w:t>А.А. Андреев</w:t>
            </w:r>
          </w:p>
        </w:tc>
      </w:tr>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Протокол от 25</w:t>
            </w:r>
            <w:r>
              <w:rPr>
                <w:rFonts w:hAnsi="Times New Roman" w:cs="Times New Roman"/>
                <w:color w:val="000000"/>
                <w:sz w:val="24"/>
                <w:szCs w:val="24"/>
              </w:rPr>
              <w:t>.08.2023 </w:t>
            </w:r>
            <w:r>
              <w:rPr>
                <w:rFonts w:hAnsi="Times New Roman" w:cs="Times New Roman"/>
                <w:color w:val="000000"/>
                <w:sz w:val="24"/>
                <w:szCs w:val="24"/>
              </w:rPr>
              <w:t>№ 18</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r>
              <w:rPr>
                <w:rFonts w:hAnsi="Times New Roman" w:cs="Times New Roman"/>
                <w:color w:val="000000"/>
                <w:sz w:val="24"/>
                <w:szCs w:val="24"/>
              </w:rPr>
              <w:t>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25.08.2023</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19"/>
                <w:szCs w:val="19"/>
                <w:vertAlign w:val="superscript"/>
              </w:rPr>
              <w:t>(дата)</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Положение 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p>
    <w:p>
      <w:pPr>
        <w:spacing w:line="600" w:lineRule="atLeast"/>
        <w:rPr>
          <w:b/>
          <w:bCs/>
          <w:color w:val="252525"/>
          <w:spacing w:val="-2"/>
          <w:sz w:val="48"/>
          <w:szCs w:val="48"/>
        </w:rPr>
      </w:pPr>
      <w:r>
        <w:rPr>
          <w:b/>
          <w:bCs/>
          <w:color w:val="252525"/>
          <w:spacing w:val="-2"/>
          <w:sz w:val="48"/>
          <w:szCs w:val="48"/>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w:t>
      </w:r>
      <w:r>
        <w:rPr>
          <w:rFonts w:hAnsi="Times New Roman" w:cs="Times New Roman"/>
          <w:color w:val="000000"/>
          <w:sz w:val="24"/>
          <w:szCs w:val="24"/>
        </w:rPr>
        <w:t>муниципальном общеобразовательном учреждении «Средняя школа № 1»</w:t>
      </w:r>
      <w:r>
        <w:rPr>
          <w:rFonts w:hAnsi="Times New Roman" w:cs="Times New Roman"/>
          <w:color w:val="000000"/>
          <w:sz w:val="24"/>
          <w:szCs w:val="24"/>
        </w:rPr>
        <w:t xml:space="preserve"> (далее – школа).</w:t>
      </w:r>
    </w:p>
    <w:p>
      <w:pPr>
        <w:spacing w:line="240" w:lineRule="auto"/>
        <w:rPr>
          <w:rFonts w:hAnsi="Times New Roman" w:cs="Times New Roman"/>
          <w:color w:val="000000"/>
          <w:sz w:val="24"/>
          <w:szCs w:val="24"/>
        </w:rPr>
      </w:pPr>
      <w:r>
        <w:rPr>
          <w:rFonts w:hAnsi="Times New Roman" w:cs="Times New Roman"/>
          <w:color w:val="000000"/>
          <w:sz w:val="24"/>
          <w:szCs w:val="24"/>
        </w:rPr>
        <w:t>1.2. Положение разработано на основании следующих нормативных актов: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России от 22.03.2021 № 115</w:t>
      </w:r>
      <w:r>
        <w:rPr>
          <w:rFonts w:hAnsi="Times New Roman" w:cs="Times New Roman"/>
          <w:color w:val="000000"/>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России от 16.11.2022 № 992</w:t>
      </w:r>
      <w:r>
        <w:rPr>
          <w:rFonts w:hAnsi="Times New Roman" w:cs="Times New Roman"/>
          <w:color w:val="000000"/>
          <w:sz w:val="24"/>
          <w:szCs w:val="24"/>
        </w:rPr>
        <w:t xml:space="preserve"> «Об утверждении федеральной образовательной программы начального общего образования» (далее – ФОП НОО);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России от 16.11.2022 № 993</w:t>
      </w:r>
      <w:r>
        <w:rPr>
          <w:rFonts w:hAnsi="Times New Roman" w:cs="Times New Roman"/>
          <w:color w:val="000000"/>
          <w:sz w:val="24"/>
          <w:szCs w:val="24"/>
        </w:rPr>
        <w:t xml:space="preserve"> «Об утверждении федеральной образовательной программы основного общего образования» (далее – ФОП ООО);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России от 23.11.2022 № 1014</w:t>
      </w:r>
      <w:r>
        <w:rPr>
          <w:rFonts w:hAnsi="Times New Roman" w:cs="Times New Roman"/>
          <w:color w:val="000000"/>
          <w:sz w:val="24"/>
          <w:szCs w:val="24"/>
        </w:rPr>
        <w:t xml:space="preserve"> «Об утверждении федеральной образовательной программы среднего общего образования» (далее – ФОП СОО);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России от 31.05.2021 № 286</w:t>
      </w:r>
      <w:r>
        <w:rPr>
          <w:rFonts w:hAnsi="Times New Roman" w:cs="Times New Roman"/>
          <w:color w:val="000000"/>
          <w:sz w:val="24"/>
          <w:szCs w:val="24"/>
        </w:rPr>
        <w:t> «Об утверждении федерального государственного образовательного стандарта начального общего образования» (далее – ФГОС НОО третьего поколения);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Минобрнауки России от 06.10.2009 № 373</w:t>
      </w:r>
      <w:r>
        <w:rPr>
          <w:rFonts w:hAnsi="Times New Roman" w:cs="Times New Roman"/>
          <w:color w:val="000000"/>
          <w:sz w:val="24"/>
          <w:szCs w:val="24"/>
        </w:rPr>
        <w:t> «Об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России от 31.05.2021 № 287</w:t>
      </w:r>
      <w:r>
        <w:rPr>
          <w:rFonts w:hAnsi="Times New Roman" w:cs="Times New Roman"/>
          <w:color w:val="000000"/>
          <w:sz w:val="24"/>
          <w:szCs w:val="24"/>
        </w:rPr>
        <w:t> «Об утверждении федерального государственного образовательного стандарта основного общего образования» (далее – ФГОС ООО третьего поколения);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Минобрнауки России от 17.12.2010 № 1897</w:t>
      </w:r>
      <w:r>
        <w:rPr>
          <w:rFonts w:hAnsi="Times New Roman" w:cs="Times New Roman"/>
          <w:color w:val="000000"/>
          <w:sz w:val="24"/>
          <w:szCs w:val="24"/>
        </w:rPr>
        <w:t> «Об утверждении федерального государственного образовательного стандарта основного общего образования» (далее – ФГОС ООО второго поколения);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Минобрнауки России от 17.05.2012 № 413</w:t>
      </w:r>
      <w:r>
        <w:rPr>
          <w:rFonts w:hAnsi="Times New Roman" w:cs="Times New Roman"/>
          <w:color w:val="000000"/>
          <w:sz w:val="24"/>
          <w:szCs w:val="24"/>
        </w:rPr>
        <w:t> «Об утверждении федерального государственного образовательного стандарта среднего общего образования» (далее – ФГОС СОО);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устава </w:t>
      </w:r>
      <w:r>
        <w:rPr>
          <w:rFonts w:hAnsi="Times New Roman" w:cs="Times New Roman"/>
          <w:color w:val="000000"/>
          <w:sz w:val="24"/>
          <w:szCs w:val="24"/>
        </w:rPr>
        <w:t>МБОУ «Средняя школа № 1»</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положения о формах, периодичности, порядке текущего контроля успеваемости и промежуточной аттестации обучающихся в </w:t>
      </w:r>
      <w:r>
        <w:rPr>
          <w:rFonts w:hAnsi="Times New Roman" w:cs="Times New Roman"/>
          <w:color w:val="000000"/>
          <w:sz w:val="24"/>
          <w:szCs w:val="24"/>
        </w:rPr>
        <w:t>МБОУ «Средняя школа № 1»</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1.3. В Положении использованы следующие основные понятия и термины: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уровень образования (НОО, ООО, СОО) – завершенный цикл образования, характеризующийся определенной единой совокупностью требований;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рабочая программа – методический документ, определяющий организацию образовательного процесса, конкретизирующий содержание обучения и обеспечивающий достижение планируемых результатов освоения ООП соответствующего уровня образования;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учебный предмет – 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 и (или) в пределах которой осуществляется освоение относительно самостоятельного тематического блока учебного предмета;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учебный модуль – 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оценочные средства – методы оценки и соответствующие им контрольно-измерительные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1.4. Рабочая программа предназначена для реализации требований к минимуму содержания и уровню подготовки обучающегося, определенными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 группах) школы.</w:t>
      </w:r>
    </w:p>
    <w:p>
      <w:pPr>
        <w:spacing w:line="240" w:lineRule="auto"/>
        <w:rPr>
          <w:rFonts w:hAnsi="Times New Roman" w:cs="Times New Roman"/>
          <w:color w:val="000000"/>
          <w:sz w:val="24"/>
          <w:szCs w:val="24"/>
        </w:rPr>
      </w:pPr>
      <w:r>
        <w:rPr>
          <w:rFonts w:hAnsi="Times New Roman" w:cs="Times New Roman"/>
          <w:color w:val="000000"/>
          <w:sz w:val="24"/>
          <w:szCs w:val="24"/>
        </w:rPr>
        <w:t>1.5. Рабочая программа выполняет следующие функции: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реализации в полном объеме образовательной программы в соответствии с календарным учебным графиком;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преемственности содержания между годами обучения и уровнями образования;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 условий для реализации системно-деятельностного подхода к обучению;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достижений планируемых результатов каждым обучающимся;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spacing w:line="240" w:lineRule="auto"/>
        <w:rPr>
          <w:rFonts w:hAnsi="Times New Roman" w:cs="Times New Roman"/>
          <w:color w:val="000000"/>
          <w:sz w:val="24"/>
          <w:szCs w:val="24"/>
        </w:rPr>
      </w:pPr>
      <w:r>
        <w:rPr>
          <w:rFonts w:hAnsi="Times New Roman" w:cs="Times New Roman"/>
          <w:color w:val="000000"/>
          <w:sz w:val="24"/>
          <w:szCs w:val="24"/>
        </w:rPr>
        <w:t>1.6. Школа 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pPr>
        <w:spacing w:line="240" w:lineRule="auto"/>
        <w:rPr>
          <w:rFonts w:hAnsi="Times New Roman" w:cs="Times New Roman"/>
          <w:color w:val="000000"/>
          <w:sz w:val="24"/>
          <w:szCs w:val="24"/>
        </w:rPr>
      </w:pPr>
      <w:r>
        <w:rPr>
          <w:rFonts w:hAnsi="Times New Roman" w:cs="Times New Roman"/>
          <w:color w:val="000000"/>
          <w:sz w:val="24"/>
          <w:szCs w:val="24"/>
        </w:rPr>
        <w:t>1.7. Школа предусматривает непосредственное применение при реализации ООП ООО и ООП СОО федеральных рабочих программ по учебным предметам «Русский язык»,  «Литература», «История», «Обществознание», «География», «Основы безопасности жизнедеятельности».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1.8. Федеральные рабочие программы служат методической основой для разработки рабочих программ по учебным предметам обязательной части ООП НОО, ООП ООО, ООП СОО.</w:t>
      </w:r>
    </w:p>
    <w:p>
      <w:pPr>
        <w:spacing w:line="240" w:lineRule="auto"/>
        <w:rPr>
          <w:rFonts w:hAnsi="Times New Roman" w:cs="Times New Roman"/>
          <w:color w:val="000000"/>
          <w:sz w:val="24"/>
          <w:szCs w:val="24"/>
        </w:rPr>
      </w:pPr>
      <w:r>
        <w:rPr>
          <w:rFonts w:hAnsi="Times New Roman" w:cs="Times New Roman"/>
          <w:color w:val="000000"/>
          <w:sz w:val="24"/>
          <w:szCs w:val="24"/>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1.10. Данное Положение вступает в силу с момента его утверждения и действует бессрочно, до замены его новым положением.</w:t>
      </w:r>
    </w:p>
    <w:p>
      <w:pPr>
        <w:spacing w:line="600" w:lineRule="atLeast"/>
        <w:rPr>
          <w:b/>
          <w:bCs/>
          <w:color w:val="252525"/>
          <w:spacing w:val="-2"/>
          <w:sz w:val="48"/>
          <w:szCs w:val="48"/>
        </w:rPr>
      </w:pPr>
      <w:r>
        <w:rPr>
          <w:b/>
          <w:bCs/>
          <w:color w:val="252525"/>
          <w:spacing w:val="-2"/>
          <w:sz w:val="48"/>
          <w:szCs w:val="48"/>
        </w:rPr>
        <w:t>2. Структура рабочей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2.1. Структура рабочей программы определяется настоящим Положением в соответствии с требованиями: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ФГОС НОО, утвержденного </w:t>
      </w:r>
      <w:r>
        <w:rPr>
          <w:rFonts w:hAnsi="Times New Roman" w:cs="Times New Roman"/>
          <w:color w:val="000000"/>
          <w:sz w:val="24"/>
          <w:szCs w:val="24"/>
        </w:rPr>
        <w:t>приказом Минпросвещения от 31.05.2021 № 286</w:t>
      </w:r>
      <w:r>
        <w:rPr>
          <w:rFonts w:hAnsi="Times New Roman" w:cs="Times New Roman"/>
          <w:color w:val="000000"/>
          <w:sz w:val="24"/>
          <w:szCs w:val="24"/>
        </w:rPr>
        <w:t xml:space="preserve">; ФГОС ООО, утвержденного </w:t>
      </w:r>
      <w:r>
        <w:rPr>
          <w:rFonts w:hAnsi="Times New Roman" w:cs="Times New Roman"/>
          <w:color w:val="000000"/>
          <w:sz w:val="24"/>
          <w:szCs w:val="24"/>
        </w:rPr>
        <w:t>приказом Минпросвещения от 31.05.2021 № 287</w:t>
      </w:r>
      <w:r>
        <w:rPr>
          <w:rFonts w:hAnsi="Times New Roman" w:cs="Times New Roman"/>
          <w:color w:val="000000"/>
          <w:sz w:val="24"/>
          <w:szCs w:val="24"/>
        </w:rPr>
        <w:t xml:space="preserve"> (далее — ФГОС третьего поколения);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ФГОС НОО, утвержденного </w:t>
      </w:r>
      <w:r>
        <w:rPr>
          <w:rFonts w:hAnsi="Times New Roman" w:cs="Times New Roman"/>
          <w:color w:val="000000"/>
          <w:sz w:val="24"/>
          <w:szCs w:val="24"/>
        </w:rPr>
        <w:t>приказом Минобрнауки от 06.10.2009 № 373</w:t>
      </w:r>
      <w:r>
        <w:rPr>
          <w:rFonts w:hAnsi="Times New Roman" w:cs="Times New Roman"/>
          <w:color w:val="000000"/>
          <w:sz w:val="24"/>
          <w:szCs w:val="24"/>
        </w:rPr>
        <w:t xml:space="preserve">; ФГОС ООО, утвержденного </w:t>
      </w:r>
      <w:r>
        <w:rPr>
          <w:rFonts w:hAnsi="Times New Roman" w:cs="Times New Roman"/>
          <w:color w:val="000000"/>
          <w:sz w:val="24"/>
          <w:szCs w:val="24"/>
        </w:rPr>
        <w:t>приказом Минобрнауки от 17.12.2010 № 1897</w:t>
      </w:r>
      <w:r>
        <w:rPr>
          <w:rFonts w:hAnsi="Times New Roman" w:cs="Times New Roman"/>
          <w:color w:val="000000"/>
          <w:sz w:val="24"/>
          <w:szCs w:val="24"/>
        </w:rPr>
        <w:t xml:space="preserve">; ФГОС СОО, утвержденного </w:t>
      </w:r>
      <w:r>
        <w:rPr>
          <w:rFonts w:hAnsi="Times New Roman" w:cs="Times New Roman"/>
          <w:color w:val="000000"/>
          <w:sz w:val="24"/>
          <w:szCs w:val="24"/>
        </w:rPr>
        <w:t>приказом Минобрнауки от 17.05.2012 № 413</w:t>
      </w:r>
      <w:r>
        <w:rPr>
          <w:rFonts w:hAnsi="Times New Roman" w:cs="Times New Roman"/>
          <w:color w:val="000000"/>
          <w:sz w:val="24"/>
          <w:szCs w:val="24"/>
        </w:rPr>
        <w:t xml:space="preserve"> (далее — ФГОС второго поколения);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ФОП НОО, ФОП ООО, ФОП СОО;</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локальных нормативных актов, указанных в пункте 1.2.</w:t>
      </w:r>
    </w:p>
    <w:p>
      <w:pPr>
        <w:spacing w:line="240" w:lineRule="auto"/>
        <w:rPr>
          <w:rFonts w:hAnsi="Times New Roman" w:cs="Times New Roman"/>
          <w:color w:val="000000"/>
          <w:sz w:val="24"/>
          <w:szCs w:val="24"/>
        </w:rPr>
      </w:pPr>
      <w:r>
        <w:rPr>
          <w:rFonts w:hAnsi="Times New Roman" w:cs="Times New Roman"/>
          <w:color w:val="000000"/>
          <w:sz w:val="24"/>
          <w:szCs w:val="24"/>
        </w:rPr>
        <w:t>2.2. Обязательные компоненты рабочих программ учебных предметов, учебных курсов (в том числе и внеурочной деятельности), учебных модулей ООП НОО и ООО, разработанных по ФГОС третьего поколения.</w:t>
      </w:r>
    </w:p>
    <w:p>
      <w:pPr>
        <w:spacing w:line="240" w:lineRule="auto"/>
        <w:rPr>
          <w:rFonts w:hAnsi="Times New Roman" w:cs="Times New Roman"/>
          <w:color w:val="000000"/>
          <w:sz w:val="24"/>
          <w:szCs w:val="24"/>
        </w:rPr>
      </w:pPr>
      <w:r>
        <w:rPr>
          <w:rFonts w:hAnsi="Times New Roman" w:cs="Times New Roman"/>
          <w:color w:val="000000"/>
          <w:sz w:val="24"/>
          <w:szCs w:val="24"/>
        </w:rPr>
        <w:t>2.2.1. Рабочие программы ООП НОО и ООО, разработанные по ФГОС третьего поколения, должны содержать следующие обязательные компоненты: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пояснительную записку;</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содержание учебного предмета, учебного курса (в том числе внеурочной деятельности), учебного модуля</w:t>
      </w:r>
      <w:r>
        <w:rPr>
          <w:rFonts w:hAnsi="Times New Roman" w:cs="Times New Roman"/>
          <w:color w:val="000000"/>
          <w:sz w:val="24"/>
          <w:szCs w:val="24"/>
        </w:rPr>
        <w:t>;</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планируемые результаты освоения учебного предмета, учебного курса (в том числе внеурочной деятельности), учебного модуля;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hAnsi="Times New Roman" w:cs="Times New Roman"/>
          <w:color w:val="000000"/>
          <w:sz w:val="24"/>
          <w:szCs w:val="24"/>
        </w:rPr>
        <w:t>;</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календарно-тематическое планирование;</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оценочные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2.2.2. В качестве электронных образовательных ресурсов допускается использование материалов,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w:t>
      </w:r>
      <w:r>
        <w:rPr>
          <w:rFonts w:hAnsi="Times New Roman" w:cs="Times New Roman"/>
          <w:color w:val="000000"/>
          <w:sz w:val="24"/>
          <w:szCs w:val="24"/>
        </w:rPr>
        <w:t>приказом Минпросвещения России от 02.08.2022 № 653</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2.2.3. Рабочие программы учебных курсов внеурочной деятельности ООП НОО и ООО,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w:t>
      </w:r>
      <w:r>
        <w:rPr>
          <w:rFonts w:hAnsi="Times New Roman" w:cs="Times New Roman"/>
          <w:color w:val="000000"/>
          <w:sz w:val="24"/>
          <w:szCs w:val="24"/>
        </w:rPr>
        <w:t>«Содержание учебного курса»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предложенных ниже (по выбору педагога):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указать формы учета рабочей программы воспитания в пояснительной записке к рабочей программе;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оформить приложение к рабочей программе «Формы учета рабочей программы воспитания»;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отразить воспитательный компонент содержания рабочей программы в отдельной колонке таблицы тематического планирования.</w:t>
      </w:r>
    </w:p>
    <w:p>
      <w:pPr>
        <w:spacing w:line="240" w:lineRule="auto"/>
        <w:rPr>
          <w:rFonts w:hAnsi="Times New Roman" w:cs="Times New Roman"/>
          <w:color w:val="000000"/>
          <w:sz w:val="24"/>
          <w:szCs w:val="24"/>
        </w:rPr>
      </w:pPr>
      <w:r>
        <w:rPr>
          <w:rFonts w:hAnsi="Times New Roman" w:cs="Times New Roman"/>
          <w:color w:val="000000"/>
          <w:sz w:val="24"/>
          <w:szCs w:val="24"/>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pPr>
        <w:spacing w:line="240" w:lineRule="auto"/>
        <w:rPr>
          <w:rFonts w:hAnsi="Times New Roman" w:cs="Times New Roman"/>
          <w:color w:val="000000"/>
          <w:sz w:val="24"/>
          <w:szCs w:val="24"/>
        </w:rPr>
      </w:pPr>
      <w:r>
        <w:rPr>
          <w:rFonts w:hAnsi="Times New Roman" w:cs="Times New Roman"/>
          <w:color w:val="000000"/>
          <w:sz w:val="24"/>
          <w:szCs w:val="24"/>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пояснительную записку;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планируемые результаты освоения учебного предмета, курса;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содержание учебного предмета, курса;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календарно-тематическое планирование;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оценочные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пояснительную записку;</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результаты освоения курса внеурочной деятельности;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содержание курса внеурочной деятельности с указанием форм организации и видов деятельности;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тематическое планирование, в том числе с учетом рабочей программы воспитания;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календарно-тематическое планирование;</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оценочные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w:t>
      </w:r>
      <w:r>
        <w:rPr>
          <w:rFonts w:hAnsi="Times New Roman" w:cs="Times New Roman"/>
          <w:color w:val="000000"/>
          <w:sz w:val="24"/>
          <w:szCs w:val="24"/>
        </w:rPr>
        <w:t>посредством включения целевых приоритетов воспитания в соответствии с ресурсами каждого учебного предмета, курса.</w:t>
      </w:r>
    </w:p>
    <w:p>
      <w:pPr>
        <w:spacing w:line="240" w:lineRule="auto"/>
        <w:rPr>
          <w:rFonts w:hAnsi="Times New Roman" w:cs="Times New Roman"/>
          <w:color w:val="000000"/>
          <w:sz w:val="24"/>
          <w:szCs w:val="24"/>
        </w:rPr>
      </w:pPr>
      <w:r>
        <w:rPr>
          <w:rFonts w:hAnsi="Times New Roman" w:cs="Times New Roman"/>
          <w:color w:val="000000"/>
          <w:sz w:val="24"/>
          <w:szCs w:val="24"/>
        </w:rPr>
        <w:t>2.4. Раздел «Пояснительная записка» включает:</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цель и задачи изучения учебного предмета/учебного курса (в том числе внеурочной деятельности)/учебного модуля;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место учебного предмета/учебного курса (в том числе внеурочной деятельности)/учебного модуля в учебном плане школы;</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учебники и учебные пособия, которые используются в ходе изучения </w:t>
      </w:r>
      <w:r>
        <w:rPr>
          <w:rFonts w:hAnsi="Times New Roman" w:cs="Times New Roman"/>
          <w:color w:val="000000"/>
          <w:sz w:val="24"/>
          <w:szCs w:val="24"/>
        </w:rPr>
        <w:t>предмета/учебного курса (в том числе внеурочной деятельности)/учебного модуля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 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обучающимися.</w:t>
      </w:r>
    </w:p>
    <w:p>
      <w:pPr>
        <w:spacing w:line="240" w:lineRule="auto"/>
        <w:rPr>
          <w:rFonts w:hAnsi="Times New Roman" w:cs="Times New Roman"/>
          <w:color w:val="000000"/>
          <w:sz w:val="24"/>
          <w:szCs w:val="24"/>
        </w:rPr>
      </w:pPr>
      <w:r>
        <w:rPr>
          <w:rFonts w:hAnsi="Times New Roman" w:cs="Times New Roman"/>
          <w:color w:val="000000"/>
          <w:sz w:val="24"/>
          <w:szCs w:val="24"/>
        </w:rPr>
        <w:t>В разделе кратко фиксируются: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личностным, метапредметным и предметным результатам;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виды деятельности обучающихся, направленные на достижение результата;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проектной и учебно-исследовательской деятельности обучающихся (возможно приложение тематики проектов);</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система оценки достижения планируемых результатов с приложением критериев 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r>
        <w:rPr>
          <w:rFonts w:hAnsi="Times New Roman" w:cs="Times New Roman"/>
          <w:color w:val="000000"/>
          <w:sz w:val="24"/>
          <w:szCs w:val="24"/>
        </w:rPr>
        <w:t>:</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краткую характеристику содержания предмета, курса или модуля по каждому тематическому разделу с учетом требований ФГОС общего образования;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межпредметные связи учебного предмета, курса, модуля;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ключевые темы в их взаимосвязи; </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преемственность по годам изучения (если актуально);</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практические или лабораторные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2.7. Раздел «Тематическое планирование» рабочих программ оформляется в виде таблицы, состоящей из граф:</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разделов и тем, планируемых для освоения обучающимися;</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количество академических часов, отводимых на освоение каждого раздела и темы</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2.7.1. Раздел «Тематическое планирование» рабочих программ ООП НОО и ООО, разработанных по ФГОС третьего поколения, кроме перечисленного в пункте 2.7 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w:t>
      </w:r>
      <w:r>
        <w:rPr>
          <w:rFonts w:hAnsi="Times New Roman" w:cs="Times New Roman"/>
          <w:color w:val="000000"/>
          <w:sz w:val="24"/>
          <w:szCs w:val="24"/>
        </w:rPr>
        <w:t>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pPr>
        <w:spacing w:line="240" w:lineRule="auto"/>
        <w:rPr>
          <w:rFonts w:hAnsi="Times New Roman" w:cs="Times New Roman"/>
          <w:color w:val="000000"/>
          <w:sz w:val="24"/>
          <w:szCs w:val="24"/>
        </w:rPr>
      </w:pPr>
      <w:r>
        <w:rPr>
          <w:rFonts w:hAnsi="Times New Roman" w:cs="Times New Roman"/>
          <w:color w:val="000000"/>
          <w:sz w:val="24"/>
          <w:szCs w:val="24"/>
        </w:rPr>
        <w:t>2.8. Раздел «Календарно-тематическое планирование» оформляется в виде таблицы, состоящей из колонок:</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номер урока по порядку;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номер урока в разделе/теме;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темы урока;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основные виды деятельности обучающихся на уроке;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дата проведения урока по плану;</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домашнее задание.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2.9. Рабочая программа учебного предмета (курса, модуля) включает оценочные материалы для проведения промежуточной и итоговой аттестации: </w:t>
      </w:r>
      <w:r>
        <w:rPr>
          <w:rFonts w:hAnsi="Times New Roman" w:cs="Times New Roman"/>
          <w:color w:val="000000"/>
          <w:sz w:val="24"/>
          <w:szCs w:val="24"/>
        </w:rPr>
        <w:t>примерные тексты контрольных работ, примерные задания, утвержденные ШМО.</w:t>
      </w:r>
    </w:p>
    <w:p>
      <w:pPr>
        <w:spacing w:line="600" w:lineRule="atLeast"/>
        <w:rPr>
          <w:b/>
          <w:bCs/>
          <w:color w:val="252525"/>
          <w:spacing w:val="-2"/>
          <w:sz w:val="48"/>
          <w:szCs w:val="48"/>
        </w:rPr>
      </w:pPr>
      <w:r>
        <w:rPr>
          <w:b/>
          <w:bCs/>
          <w:color w:val="252525"/>
          <w:spacing w:val="-2"/>
          <w:sz w:val="48"/>
          <w:szCs w:val="48"/>
        </w:rPr>
        <w:t>3. Порядок разработки и утверждения рабочей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 Рабочая программа разрабатывается как часть ООП (по уровням общего образования) </w:t>
      </w:r>
      <w:r>
        <w:rPr>
          <w:rFonts w:hAnsi="Times New Roman" w:cs="Times New Roman"/>
          <w:color w:val="000000"/>
          <w:sz w:val="24"/>
          <w:szCs w:val="24"/>
        </w:rPr>
        <w:t>педагогическим работником или группой педагогических работников в соответствии с преподаваемым учебным предметом.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w:t>
      </w:r>
      <w:r>
        <w:rPr>
          <w:rFonts w:hAnsi="Times New Roman" w:cs="Times New Roman"/>
          <w:color w:val="000000"/>
          <w:sz w:val="24"/>
          <w:szCs w:val="24"/>
        </w:rPr>
        <w:t>Рабочая программа может быть единой для всех учителей данного учебного предмета, работающих в школе, или индивидуальной.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Рабочая программа составляется </w:t>
      </w:r>
      <w:r>
        <w:rPr>
          <w:rFonts w:hAnsi="Times New Roman" w:cs="Times New Roman"/>
          <w:color w:val="000000"/>
          <w:sz w:val="24"/>
          <w:szCs w:val="24"/>
        </w:rPr>
        <w:t>на соответствующий уровень образования (НОО, ООО, СОО) с последующей корректировкой или на один учебный год.</w:t>
      </w:r>
    </w:p>
    <w:p>
      <w:pPr>
        <w:spacing w:line="240" w:lineRule="auto"/>
        <w:rPr>
          <w:rFonts w:hAnsi="Times New Roman" w:cs="Times New Roman"/>
          <w:color w:val="000000"/>
          <w:sz w:val="24"/>
          <w:szCs w:val="24"/>
        </w:rPr>
      </w:pPr>
      <w:r>
        <w:rPr>
          <w:rFonts w:hAnsi="Times New Roman" w:cs="Times New Roman"/>
          <w:color w:val="000000"/>
          <w:sz w:val="24"/>
          <w:szCs w:val="24"/>
        </w:rPr>
        <w:t>3.4. Рабочая программа разрабатывается на основе: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государственного образовательного стандарта соответствующего уровня образования;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федеральной рабочей программы учебного предмета (курса, модуля).</w:t>
      </w:r>
    </w:p>
    <w:p>
      <w:pPr>
        <w:spacing w:line="240" w:lineRule="auto"/>
        <w:rPr>
          <w:rFonts w:hAnsi="Times New Roman" w:cs="Times New Roman"/>
          <w:color w:val="000000"/>
          <w:sz w:val="24"/>
          <w:szCs w:val="24"/>
        </w:rPr>
      </w:pPr>
      <w:r>
        <w:rPr>
          <w:rFonts w:hAnsi="Times New Roman" w:cs="Times New Roman"/>
          <w:color w:val="000000"/>
          <w:sz w:val="24"/>
          <w:szCs w:val="24"/>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 Содержание и планируемые результаты разработанной педагогическим работником рабочей программы должны быть не ниже соответствующих содержания и планируемых результатов федеральной рабочей программы учебного предмета (курса, модуля)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корректировать объем учебного времени, отводимого на изучение отдельных разделов и тем федеральной рабочей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3.7. Педагогический работник вправе: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расширять содержание учебного предмета для углубленного изучения;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конкретизировать требования к планируемым результатам освоения рабочей программы;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выбирать для реализации рабочей программы учебник, входящий в Федеральный перечень учебников, утвержденный </w:t>
      </w:r>
      <w:r>
        <w:rPr>
          <w:rFonts w:hAnsi="Times New Roman" w:cs="Times New Roman"/>
          <w:color w:val="000000"/>
          <w:sz w:val="24"/>
          <w:szCs w:val="24"/>
        </w:rPr>
        <w:t>приказом Минпросвещения от 21.09.2022 № 858</w:t>
      </w:r>
      <w:r>
        <w:rPr>
          <w:rFonts w:hAnsi="Times New Roman" w:cs="Times New Roman"/>
          <w:color w:val="000000"/>
          <w:sz w:val="24"/>
          <w:szCs w:val="24"/>
        </w:rPr>
        <w:t>;</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 отсутствии в перечне учебников использовать учебные пособия, которые выпускают организации из перечня, утвержденного </w:t>
      </w:r>
      <w:r>
        <w:rPr>
          <w:rFonts w:hAnsi="Times New Roman" w:cs="Times New Roman"/>
          <w:color w:val="000000"/>
          <w:sz w:val="24"/>
          <w:szCs w:val="24"/>
        </w:rPr>
        <w:t>приказом Минобрнауки от 09.06.2016 № 699</w:t>
      </w:r>
      <w:r>
        <w:rPr>
          <w:rFonts w:hAnsi="Times New Roman" w:cs="Times New Roman"/>
          <w:color w:val="000000"/>
          <w:sz w:val="24"/>
          <w:szCs w:val="24"/>
        </w:rPr>
        <w:t>;</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исходя из целей и задач рабочей программы методики и технологии обучения и воспитания;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подбирать и (или) разрабатывать оценочные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3.8. Педагогический работник </w:t>
      </w:r>
      <w:r>
        <w:rPr>
          <w:rFonts w:hAnsi="Times New Roman" w:cs="Times New Roman"/>
          <w:color w:val="000000"/>
          <w:sz w:val="24"/>
          <w:szCs w:val="24"/>
        </w:rPr>
        <w:t>вправе</w:t>
      </w:r>
      <w:r>
        <w:rPr>
          <w:rFonts w:hAnsi="Times New Roman" w:cs="Times New Roman"/>
          <w:color w:val="000000"/>
          <w:sz w:val="24"/>
          <w:szCs w:val="24"/>
        </w:rPr>
        <w:t xml:space="preserve">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w:t>
      </w:r>
      <w:r>
        <w:rPr>
          <w:rFonts w:hAnsi="Times New Roman" w:cs="Times New Roman"/>
          <w:color w:val="000000"/>
          <w:sz w:val="24"/>
          <w:szCs w:val="24"/>
        </w:rPr>
        <w:t>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элективов, факультативов, курсов внеурочной деятельности) и имеющие более 50 процентов авторских подходов к организации содержания учебного материала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3.9. Рабочая программа утверждается в составе ООП (по уровням общего образования) приказом руководителя школы.</w:t>
      </w:r>
    </w:p>
    <w:p>
      <w:pPr>
        <w:spacing w:line="600" w:lineRule="atLeast"/>
        <w:rPr>
          <w:b/>
          <w:bCs/>
          <w:color w:val="252525"/>
          <w:spacing w:val="-2"/>
          <w:sz w:val="48"/>
          <w:szCs w:val="48"/>
        </w:rPr>
      </w:pPr>
      <w:r>
        <w:rPr>
          <w:b/>
          <w:bCs/>
          <w:color w:val="252525"/>
          <w:spacing w:val="-2"/>
          <w:sz w:val="48"/>
          <w:szCs w:val="48"/>
        </w:rPr>
        <w:t>4. Оформление и хранение рабочей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4.1. Рабочая программа оформляется в </w:t>
      </w:r>
      <w:r>
        <w:rPr>
          <w:rFonts w:hAnsi="Times New Roman" w:cs="Times New Roman"/>
          <w:color w:val="000000"/>
          <w:sz w:val="24"/>
          <w:szCs w:val="24"/>
        </w:rPr>
        <w:t>электронном и/или печатном</w:t>
      </w:r>
      <w:r>
        <w:rPr>
          <w:rFonts w:hAnsi="Times New Roman" w:cs="Times New Roman"/>
          <w:color w:val="000000"/>
          <w:sz w:val="24"/>
          <w:szCs w:val="24"/>
        </w:rPr>
        <w:t xml:space="preserve"> варианте.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4.2. Электронная версия рабочей программы форматируется </w:t>
      </w:r>
      <w:r>
        <w:rPr>
          <w:rFonts w:hAnsi="Times New Roman" w:cs="Times New Roman"/>
          <w:color w:val="000000"/>
          <w:sz w:val="24"/>
          <w:szCs w:val="24"/>
        </w:rPr>
        <w:t>в редакторе Word шрифтом Times New Roman, кегль 12–14, межстрочный интервал одинарный, выровненный по ширине, поля со всех сторон 1–3 см.</w:t>
      </w:r>
    </w:p>
    <w:p>
      <w:pPr>
        <w:spacing w:line="240" w:lineRule="auto"/>
        <w:rPr>
          <w:rFonts w:hAnsi="Times New Roman" w:cs="Times New Roman"/>
          <w:color w:val="000000"/>
          <w:sz w:val="24"/>
          <w:szCs w:val="24"/>
        </w:rPr>
      </w:pPr>
      <w:r>
        <w:rPr>
          <w:rFonts w:hAnsi="Times New Roman" w:cs="Times New Roman"/>
          <w:color w:val="000000"/>
          <w:sz w:val="24"/>
          <w:szCs w:val="24"/>
        </w:rPr>
        <w:t>Центровка заголовков и абзацы в тексте выполняются при помощи средств Word. Листы формата А4. Таблицы встраиваются непосредственно в текст, если иное не предусматривается автором рабочей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Страницы рабочей программы должны быть пронумерованы. Титульный лист не нумеруется.</w:t>
      </w:r>
    </w:p>
    <w:p>
      <w:pPr>
        <w:spacing w:line="240" w:lineRule="auto"/>
        <w:rPr>
          <w:rFonts w:hAnsi="Times New Roman" w:cs="Times New Roman"/>
          <w:color w:val="000000"/>
          <w:sz w:val="24"/>
          <w:szCs w:val="24"/>
        </w:rPr>
      </w:pPr>
      <w:r>
        <w:rPr>
          <w:rFonts w:hAnsi="Times New Roman" w:cs="Times New Roman"/>
          <w:color w:val="000000"/>
          <w:sz w:val="24"/>
          <w:szCs w:val="24"/>
        </w:rPr>
        <w:t>4.3. Печатная версия рабочей программы дублирует электронную версию.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4.4. Электронный вариант рабочей программы хранится </w:t>
      </w:r>
      <w:r>
        <w:rPr>
          <w:rFonts w:hAnsi="Times New Roman" w:cs="Times New Roman"/>
          <w:color w:val="000000"/>
          <w:sz w:val="24"/>
          <w:szCs w:val="24"/>
        </w:rPr>
        <w:t>в папке «Завуч» на локальном диске «Школа»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4.5. Печатная версия рабочей программы подлежит хранению в школе в течение всего периода ее реализации в </w:t>
      </w:r>
      <w:r>
        <w:rPr>
          <w:rFonts w:hAnsi="Times New Roman" w:cs="Times New Roman"/>
          <w:color w:val="000000"/>
          <w:sz w:val="24"/>
          <w:szCs w:val="24"/>
        </w:rPr>
        <w:t>месте, установленном директором школы</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4.6. Разработчик рабочей программы готовит в электронном виде аннотацию для сайта школы. В аннотации указываются: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название рабочей программы;</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краткая характеристика программы;</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срок, на который разработана рабочая программа;</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список приложений к рабочей программе.</w:t>
      </w:r>
    </w:p>
    <w:p>
      <w:pPr>
        <w:spacing w:line="240" w:lineRule="auto"/>
        <w:rPr>
          <w:rFonts w:hAnsi="Times New Roman" w:cs="Times New Roman"/>
          <w:color w:val="000000"/>
          <w:sz w:val="24"/>
          <w:szCs w:val="24"/>
        </w:rPr>
      </w:pPr>
      <w:r>
        <w:rPr>
          <w:rFonts w:hAnsi="Times New Roman" w:cs="Times New Roman"/>
          <w:color w:val="000000"/>
          <w:sz w:val="24"/>
          <w:szCs w:val="24"/>
        </w:rPr>
        <w:t>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pPr>
        <w:spacing w:line="600" w:lineRule="atLeast"/>
        <w:rPr>
          <w:b/>
          <w:bCs/>
          <w:color w:val="252525"/>
          <w:spacing w:val="-2"/>
          <w:sz w:val="48"/>
          <w:szCs w:val="48"/>
        </w:rPr>
      </w:pPr>
      <w:r>
        <w:rPr>
          <w:b/>
          <w:bCs/>
          <w:color w:val="252525"/>
          <w:spacing w:val="-2"/>
          <w:sz w:val="48"/>
          <w:szCs w:val="48"/>
        </w:rPr>
        <w:t>5. Порядок внесения изменений в рабочую программу</w:t>
      </w:r>
    </w:p>
    <w:p>
      <w:pPr>
        <w:spacing w:line="240" w:lineRule="auto"/>
        <w:rPr>
          <w:rFonts w:hAnsi="Times New Roman" w:cs="Times New Roman"/>
          <w:color w:val="000000"/>
          <w:sz w:val="24"/>
          <w:szCs w:val="24"/>
        </w:rPr>
      </w:pPr>
      <w:r>
        <w:rPr>
          <w:rFonts w:hAnsi="Times New Roman" w:cs="Times New Roman"/>
          <w:color w:val="000000"/>
          <w:sz w:val="24"/>
          <w:szCs w:val="24"/>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pPr>
        <w:spacing w:line="240" w:lineRule="auto"/>
        <w:rPr>
          <w:rFonts w:hAnsi="Times New Roman" w:cs="Times New Roman"/>
          <w:color w:val="000000"/>
          <w:sz w:val="24"/>
          <w:szCs w:val="24"/>
        </w:rPr>
      </w:pPr>
      <w:r>
        <w:rPr>
          <w:rFonts w:hAnsi="Times New Roman" w:cs="Times New Roman"/>
          <w:color w:val="000000"/>
          <w:sz w:val="24"/>
          <w:szCs w:val="24"/>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pPr>
        <w:spacing w:line="600" w:lineRule="atLeast"/>
        <w:rPr>
          <w:b/>
          <w:bCs/>
          <w:color w:val="252525"/>
          <w:spacing w:val="-2"/>
          <w:sz w:val="48"/>
          <w:szCs w:val="48"/>
        </w:rPr>
      </w:pPr>
      <w:r>
        <w:rPr>
          <w:b/>
          <w:bCs/>
          <w:color w:val="252525"/>
          <w:spacing w:val="-2"/>
          <w:sz w:val="48"/>
          <w:szCs w:val="48"/>
        </w:rPr>
        <w:t>6. Реализация рабочей программы </w:t>
      </w:r>
    </w:p>
    <w:p>
      <w:pPr>
        <w:spacing w:line="240" w:lineRule="auto"/>
        <w:rPr>
          <w:rFonts w:hAnsi="Times New Roman" w:cs="Times New Roman"/>
          <w:color w:val="000000"/>
          <w:sz w:val="24"/>
          <w:szCs w:val="24"/>
        </w:rPr>
      </w:pPr>
      <w:r>
        <w:rPr>
          <w:rFonts w:hAnsi="Times New Roman" w:cs="Times New Roman"/>
          <w:color w:val="000000"/>
          <w:sz w:val="24"/>
          <w:szCs w:val="24"/>
        </w:rPr>
        <w:t>6.1. Реализация рабочей программы является предметом контроля внутренней системы оценки качества.</w:t>
      </w:r>
    </w:p>
    <w:p>
      <w:pPr>
        <w:spacing w:line="240" w:lineRule="auto"/>
        <w:rPr>
          <w:rFonts w:hAnsi="Times New Roman" w:cs="Times New Roman"/>
          <w:color w:val="000000"/>
          <w:sz w:val="24"/>
          <w:szCs w:val="24"/>
        </w:rPr>
      </w:pPr>
      <w:r>
        <w:rPr>
          <w:rFonts w:hAnsi="Times New Roman" w:cs="Times New Roman"/>
          <w:color w:val="000000"/>
          <w:sz w:val="24"/>
          <w:szCs w:val="24"/>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pPr>
        <w:spacing w:line="240" w:lineRule="auto"/>
        <w:rPr>
          <w:rFonts w:hAnsi="Times New Roman" w:cs="Times New Roman"/>
          <w:color w:val="000000"/>
          <w:sz w:val="24"/>
          <w:szCs w:val="24"/>
        </w:rPr>
      </w:pPr>
      <w:r>
        <w:rPr>
          <w:rFonts w:hAnsi="Times New Roman" w:cs="Times New Roman"/>
          <w:color w:val="000000"/>
          <w:sz w:val="24"/>
          <w:szCs w:val="24"/>
        </w:rPr>
        <w:t>6.3. Школа, наряду с педагогическими работниками, несет ответственность за реализацию рабочих программ в полном объеме в соответствии с ООП уровня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6.4. Для обеспечения реализации рабочих программ допускается применение: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дистанционных образовательных технологий; </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модульных форм организации образовательной деятельности;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сетевых форм организации образовательной деятельности; </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электронного обучения; </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различных форм внеурочной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6.5. При реализации рабочих программ не допускается: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сокращение запланированной практической части (контрольные, практические, лабораторные работы и др.);</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сокращение объема времени на изучение учебного предмета (курса, модуля).</w:t>
      </w:r>
    </w:p>
    <w:p>
      <w:pPr>
        <w:spacing w:line="240" w:lineRule="auto"/>
        <w:rPr>
          <w:rFonts w:hAnsi="Times New Roman" w:cs="Times New Roman"/>
          <w:color w:val="000000"/>
          <w:sz w:val="24"/>
          <w:szCs w:val="24"/>
        </w:rPr>
      </w:pPr>
      <w:r>
        <w:rPr>
          <w:rFonts w:hAnsi="Times New Roman" w:cs="Times New Roman"/>
          <w:color w:val="000000"/>
          <w:sz w:val="24"/>
          <w:szCs w:val="24"/>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pPr>
        <w:spacing w:line="600" w:lineRule="atLeast"/>
        <w:rPr>
          <w:b/>
          <w:bCs/>
          <w:color w:val="252525"/>
          <w:spacing w:val="-2"/>
          <w:sz w:val="48"/>
          <w:szCs w:val="48"/>
        </w:rPr>
      </w:pPr>
      <w:r>
        <w:rPr>
          <w:b/>
          <w:bCs/>
          <w:color w:val="252525"/>
          <w:spacing w:val="-2"/>
          <w:sz w:val="48"/>
          <w:szCs w:val="48"/>
        </w:rPr>
        <w:t>7. Контроль за реализацией рабочих программ</w:t>
      </w:r>
    </w:p>
    <w:p>
      <w:pPr>
        <w:spacing w:line="240" w:lineRule="auto"/>
        <w:rPr>
          <w:rFonts w:hAnsi="Times New Roman" w:cs="Times New Roman"/>
          <w:color w:val="000000"/>
          <w:sz w:val="24"/>
          <w:szCs w:val="24"/>
        </w:rPr>
      </w:pPr>
      <w:r>
        <w:rPr>
          <w:rFonts w:hAnsi="Times New Roman" w:cs="Times New Roman"/>
          <w:color w:val="000000"/>
          <w:sz w:val="24"/>
          <w:szCs w:val="24"/>
        </w:rPr>
        <w:t>7.1. Контроль реализации рабочих программ производится по окончании каждого учебного периода.</w:t>
      </w:r>
    </w:p>
    <w:p>
      <w:pPr>
        <w:spacing w:line="240" w:lineRule="auto"/>
        <w:rPr>
          <w:rFonts w:hAnsi="Times New Roman" w:cs="Times New Roman"/>
          <w:color w:val="000000"/>
          <w:sz w:val="24"/>
          <w:szCs w:val="24"/>
        </w:rPr>
      </w:pPr>
      <w:r>
        <w:rPr>
          <w:rFonts w:hAnsi="Times New Roman" w:cs="Times New Roman"/>
          <w:color w:val="000000"/>
          <w:sz w:val="24"/>
          <w:szCs w:val="24"/>
        </w:rPr>
        <w:t>7.2. Этапы контроля: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результаты контроля по итогам четверти рассматриваются на совещании при директоре по итогам каждого учебного периода;</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aeca727e5de47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