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универсального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шестидневной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 профиль ориентирован на обучающихся, чей выбор «не вписывается» в рамки технологического, социально-экономического, естественно-научного и гуманитарного профилей.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универсального профиля при шестидневной учебной неделе. По запросам обучающихся и родителей школа определила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предмета на углубленном уровне: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УНИВЕРСАЛЬНОГО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7e34e6303804a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