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информационно-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технологического профиля при шестидневной учебной неделе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изучением родных языков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 с учетом максимальной общей нагрузки при шестидневной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«Математика и информатика» и «Естественно-научные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 технологического </w:t>
      </w:r>
      <w:r>
        <w:rPr>
          <w:rFonts w:hAnsi="Times New Roman" w:cs="Times New Roman"/>
          <w:color w:val="000000"/>
          <w:sz w:val="24"/>
          <w:szCs w:val="24"/>
        </w:rPr>
        <w:t>(информационно-технологического)</w:t>
      </w:r>
      <w:r>
        <w:rPr>
          <w:rFonts w:hAnsi="Times New Roman" w:cs="Times New Roman"/>
          <w:color w:val="000000"/>
          <w:sz w:val="24"/>
          <w:szCs w:val="24"/>
        </w:rPr>
        <w:t xml:space="preserve">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из соответствующей профилю обучения предметной области «Математика и информатика»: математики и информатики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учебном плане учебный предмет «Математика» (предметная область «Математика и информатика») представлен в виде трех учебных курсов: «Алгебра и начала математического анализа», «Геометрия», «Вероятность и статистика».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Обучение в МБОУ «Средняя школа № 1» ведется на русском языке. Учебный план обеспечивает преподавание и изучение учебных предметов «Родной (татарский) язык» и «Родная (татарская) литература» в рамках обязательной предметной области «Родной язык и родная литература» в соответствии с возможностями МБОУ СОШ № 1 и запросами обучающихся и их родителей (законных представителей), которые зафиксированы </w:t>
      </w:r>
      <w:r>
        <w:rPr>
          <w:rFonts w:hAnsi="Times New Roman" w:cs="Times New Roman"/>
          <w:color w:val="000000"/>
          <w:sz w:val="24"/>
          <w:szCs w:val="24"/>
        </w:rPr>
        <w:t>в заявлениях</w:t>
      </w:r>
      <w:r>
        <w:rPr>
          <w:rFonts w:hAnsi="Times New Roman" w:cs="Times New Roman"/>
          <w:color w:val="000000"/>
          <w:sz w:val="24"/>
          <w:szCs w:val="24"/>
        </w:rPr>
        <w:t>. На учебные предметы «Родной (татарский) язык» и «Родная (татарская) литература» в учебном плане отводится по 3 часа в неделю в 10–11-х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 на Python</w:t>
            </w:r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ТЕХНОЛОГИЧЕСКОГО ПРОФИЛЯ СОО ПРИ ШЕСТИДНЕВНОЙ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 на Python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3f6bdcd205645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