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естественно-научного профиля СОО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разработан в соответствии с требованиями </w:t>
      </w:r>
      <w:r>
        <w:rPr>
          <w:rFonts w:hAnsi="Times New Roman" w:cs="Times New Roman"/>
          <w:color w:val="000000"/>
          <w:sz w:val="24"/>
          <w:szCs w:val="24"/>
        </w:rPr>
        <w:t>ФГОС СОО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ФОП СОО</w:t>
      </w:r>
      <w:r>
        <w:rPr>
          <w:rFonts w:hAnsi="Times New Roman" w:cs="Times New Roman"/>
          <w:color w:val="000000"/>
          <w:sz w:val="24"/>
          <w:szCs w:val="24"/>
        </w:rPr>
        <w:t>, </w:t>
      </w:r>
      <w:r>
        <w:rPr>
          <w:rFonts w:hAnsi="Times New Roman" w:cs="Times New Roman"/>
          <w:color w:val="000000"/>
          <w:sz w:val="24"/>
          <w:szCs w:val="24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>. Количество часов по предметам рассчитано на уровень образования СОО с учетом максимальной общей нагрузки при пятидневной учебной неделе и 68 учебных недель за два учебных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Естественно-научный профиль ориентирует на такие сферы деятельности, как медицина, биотехнологии и др. В данном профиле для изучения на углубленном уровне выбираются учебные предметы и дополнительные курсы преимущественно из предметных областей «Естественно-научные предметы».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основу учебного плана положен вариант федерального учебного плана естественно-научного профиля с изучением родных языков при пятидневной учебной неделе.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естественно-научного профиля обучения включает 13 учебных предметов («Русский язык», «Литература», «Иностранный язык», «Математика», «Информатика», «История», «Обществознание», «География», «Физика», «Химия», «Биология», «Физическая культура», «Основы безопасности жизнедеятельности») и предусматривает изучение 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 xml:space="preserve"> учебных предметов на углубленном уровне </w:t>
      </w:r>
      <w:r>
        <w:rPr>
          <w:rFonts w:hAnsi="Times New Roman" w:cs="Times New Roman"/>
          <w:color w:val="000000"/>
          <w:sz w:val="24"/>
          <w:szCs w:val="24"/>
        </w:rPr>
        <w:t>из соответствующей профилю обучения предметной области «Естественно-научные предметы»: биологии и химии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Учебный план профиля строится с ориентацией на будущую сферу профессиональной деятельности, с учетом предполагаемого продолжения образования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Обучение в МБОУ «Средняя школа № 1» ведется на русском языке. Учебный план обеспечивает преподавание и изучение учебных предметов «Родной (татарский) язык» и «Родная (татарская) литература» в рамках обязательной предметной области «Родной язык и родная литература» в соответствии с возможностями школы и запросами обучающихся и их родителей (законных представителей), которые зафиксированы </w:t>
      </w:r>
      <w:r>
        <w:rPr>
          <w:rFonts w:hAnsi="Times New Roman" w:cs="Times New Roman"/>
          <w:color w:val="000000"/>
          <w:sz w:val="24"/>
          <w:szCs w:val="24"/>
        </w:rPr>
        <w:t>в заявлениях</w:t>
      </w:r>
      <w:r>
        <w:rPr>
          <w:rFonts w:hAnsi="Times New Roman" w:cs="Times New Roman"/>
          <w:color w:val="000000"/>
          <w:sz w:val="24"/>
          <w:szCs w:val="24"/>
        </w:rPr>
        <w:t>. На учебные предметы «Родной (татарский) язык» и «Родная (татарская) литература» в учебном плане отводится в совокупности по 3 часа в неделю в 10–11-х классах.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(татарский)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Родная (татарская)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(английский)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Математика: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 и начала математического анализа;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История: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 России;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ЗП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 по выбору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НЕДЕЛЬНЫЙ УЧЕБНЫЙ ПЛАН ЕСТЕСТВЕННО-НАУЧНОГО ПРОФИЛЯ ПРИ ПЯТИДНЕВНОЙ УЧЕБНОЙ НЕДЕЛЕ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10-й класс (34 учебные недели)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11-й класс (34 учебные недели) 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(татарский)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Родная (татарская)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(английский)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Математика: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участниками образовательных отношений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за два года обучения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2312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a6788ef78494ce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