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Учебный план естественно-научного профиля СОО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Учебный план разработан в соответствии с требованиями </w:t>
      </w:r>
      <w:r>
        <w:rPr>
          <w:rFonts w:hAnsi="Times New Roman" w:cs="Times New Roman"/>
          <w:color w:val="000000"/>
          <w:sz w:val="24"/>
          <w:szCs w:val="24"/>
        </w:rPr>
        <w:t>ФГОС СОО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ФОП СОО</w:t>
      </w:r>
      <w:r>
        <w:rPr>
          <w:rFonts w:hAnsi="Times New Roman" w:cs="Times New Roman"/>
          <w:color w:val="000000"/>
          <w:sz w:val="24"/>
          <w:szCs w:val="24"/>
        </w:rPr>
        <w:t>, </w:t>
      </w:r>
      <w:r>
        <w:rPr>
          <w:rFonts w:hAnsi="Times New Roman" w:cs="Times New Roman"/>
          <w:color w:val="000000"/>
          <w:sz w:val="24"/>
          <w:szCs w:val="24"/>
        </w:rPr>
        <w:t>СП 2.4.3648-20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СанПиН 1.2.3685-21</w:t>
      </w:r>
      <w:r>
        <w:rPr>
          <w:rFonts w:hAnsi="Times New Roman" w:cs="Times New Roman"/>
          <w:color w:val="000000"/>
          <w:sz w:val="24"/>
          <w:szCs w:val="24"/>
        </w:rPr>
        <w:t>. Количество часов по предметам рассчитано на уровень образования СОО с учетом максимальной общей нагрузки при шестидневной учебной неделе и 68 учебных недель за два учебных 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Естественно-научный профиль ориентирует на такие сферы деятельности, как медицина, биотехнологии и др. В данном профиле для изучения на углубленном уровне выбираются учебные предметы и дополнительные курсы преимущественно из предметных областей «Естественно-научные предметы».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Учебный план естественно-научного профиля обучения включает 13 учебных предметов («Русский язык», «Литература», «Иностранный язык», «Математика», «Информатика», «История», «Обществознание», «География», «Физика», «Химия», «Биология», «Физическая культура», «Основы безопасности жизнедеятельности») и предусматривает изучение 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 xml:space="preserve"> учебных предметов на углубленном уровне </w:t>
      </w:r>
      <w:r>
        <w:rPr>
          <w:rFonts w:hAnsi="Times New Roman" w:cs="Times New Roman"/>
          <w:color w:val="000000"/>
          <w:sz w:val="24"/>
          <w:szCs w:val="24"/>
        </w:rPr>
        <w:t>из соответствующей профилю обучения предметной области «Естественно-научные предметы»: биологии и химии.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Учебный план профиля строится с ориентацией на будущую сферу профессиональной деятельности с учетом предполагаемого продолжения образования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Учебный план обеспечивает преподавание и изучение предмета «Второй иностранный язык (французский)» в рамках обязательной предметной области «Иностранные языки» на основании </w:t>
      </w:r>
      <w:r>
        <w:rPr>
          <w:rFonts w:hAnsi="Times New Roman" w:cs="Times New Roman"/>
          <w:color w:val="000000"/>
          <w:sz w:val="24"/>
          <w:szCs w:val="24"/>
        </w:rPr>
        <w:t>заявлений родителей (законных представителей) несовершеннолетних обучающихся</w:t>
      </w:r>
      <w:r>
        <w:rPr>
          <w:rFonts w:hAnsi="Times New Roman" w:cs="Times New Roman"/>
          <w:color w:val="000000"/>
          <w:sz w:val="24"/>
          <w:szCs w:val="24"/>
        </w:rPr>
        <w:t>. Учебный предмет представлен в объеме 1 часа в неделю в 10–11-х классах.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УЧЕБНЫЙ ПЛАН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Предметная область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Иностранный язык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(английский)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Второй иностранный язык (французский)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Математика: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 и начала математического анализа;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История: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 России;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всеобщая история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ЗП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Курсы по выбору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Биохимия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Прикладная физика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генетики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2516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НЕДЕЛЬНЫЙ УЧЕБНЫЙ ПЛАН ЕСТЕСТВЕННО-НАУЧНОГО ПРОФИЛЯ ПРИ ШЕСТИДНЕВНОЙ УЧЕБНОЙ НЕДЕЛЕ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Предметная область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10-й класс (34 учебные недели)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11-й класс (34 учебные недели) </w:t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Иностранный язык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(английский)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Второй иностранный язык (французский)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Математика: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Биохимия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Прикладная физика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генетики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неделю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за два года обучения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2516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0c387a859b5046a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