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План методической работы школы на 2023/24 учебный год</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Направление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АВГУСТ</w:t>
            </w:r>
          </w:p>
        </w:tc>
      </w:tr>
      <w:tr>
        <w:trPr>
          <w:trHeight w:val="4"/>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Выбор модели методической работы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r>
      <w:tr>
        <w:trPr>
          <w:trHeight w:val="4"/>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 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 внести в план работы методического совета на учебный год мероприятия, связанные с реализацией ООП по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 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 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 в соответствии с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по реализации модуля «Классное руководство» рабочей программы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компетентности классных руководителей по вопросам реализации курса внеурочной деятельности «Разговоры о важном». Проверить соответствие планов воспитательной работы рабочей программе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Мастер-класс для учителей по оформлению школьной документации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Проработать вместе с учителями вопросы по составлению рабочих программ,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Методический семинар для учителей «Новый порядок аттестации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Проработать вместе с учителями вопросы проведения аттестации педагогов по </w:t>
            </w:r>
            <w:r>
              <w:rPr>
                <w:rFonts w:hAnsi="Times New Roman" w:cs="Times New Roman"/>
                <w:color w:val="000000"/>
                <w:sz w:val="24"/>
                <w:szCs w:val="24"/>
              </w:rPr>
              <w:t>новому Порядку проведения аттестации педагогических работников</w:t>
            </w:r>
            <w:r>
              <w:rPr>
                <w:rFonts w:hAnsi="Times New Roman" w:cs="Times New Roman"/>
                <w:color w:val="000000"/>
                <w:sz w:val="24"/>
                <w:szCs w:val="24"/>
              </w:rPr>
              <w:t>.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Методический семинар для учителей «Единая модель профессиональной ориентации»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Обсудить с педагогами внедрение с 1 сентября 2023 года Единой модели профориентации и Методические рекомендации по реализации профориентационного минимума, которые Минпросвещения направило </w:t>
            </w:r>
            <w:r>
              <w:rPr>
                <w:rFonts w:hAnsi="Times New Roman" w:cs="Times New Roman"/>
                <w:color w:val="000000"/>
                <w:sz w:val="24"/>
                <w:szCs w:val="24"/>
              </w:rPr>
              <w:t>письмом от 01.06.2023 № АБ-2324/05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СЕНТЯБРЬ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Стартовое анкетирование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Определить степень профессиональных затруднений педагогов по реализации федеральных рабочих программ.</w:t>
            </w:r>
          </w:p>
          <w:p>
            <w:pPr>
              <w:spacing w:line="240" w:lineRule="auto"/>
              <w:rPr>
                <w:rFonts w:hAnsi="Times New Roman" w:cs="Times New Roman"/>
                <w:color w:val="000000"/>
                <w:sz w:val="24"/>
                <w:szCs w:val="24"/>
              </w:rPr>
            </w:pPr>
            <w:r>
              <w:rPr>
                <w:rFonts w:hAnsi="Times New Roman" w:cs="Times New Roman"/>
                <w:color w:val="000000"/>
                <w:sz w:val="24"/>
                <w:szCs w:val="24"/>
              </w:rPr>
              <w:t>Определить степень профессиональных затруднений педагогов по подготовке к ГИА, ВПР.</w:t>
            </w:r>
          </w:p>
          <w:p>
            <w:pPr>
              <w:spacing w:line="240" w:lineRule="auto"/>
              <w:rPr>
                <w:rFonts w:hAnsi="Times New Roman" w:cs="Times New Roman"/>
                <w:color w:val="000000"/>
                <w:sz w:val="24"/>
                <w:szCs w:val="24"/>
              </w:rPr>
            </w:pPr>
            <w:r>
              <w:rPr>
                <w:rFonts w:hAnsi="Times New Roman" w:cs="Times New Roman"/>
                <w:color w:val="000000"/>
                <w:sz w:val="24"/>
                <w:szCs w:val="24"/>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pPr>
              <w:spacing w:line="240" w:lineRule="auto"/>
              <w:rPr>
                <w:rFonts w:hAnsi="Times New Roman" w:cs="Times New Roman"/>
                <w:color w:val="000000"/>
                <w:sz w:val="24"/>
                <w:szCs w:val="24"/>
              </w:rPr>
            </w:pPr>
            <w:r>
              <w:rPr>
                <w:rFonts w:hAnsi="Times New Roman" w:cs="Times New Roman"/>
                <w:color w:val="000000"/>
                <w:sz w:val="24"/>
                <w:szCs w:val="24"/>
              </w:rPr>
              <w:t>Определить уровень ИКТ-компетентности педагогов.</w:t>
            </w:r>
          </w:p>
          <w:p>
            <w:pPr>
              <w:spacing w:line="240" w:lineRule="auto"/>
              <w:rPr>
                <w:rFonts w:hAnsi="Times New Roman" w:cs="Times New Roman"/>
                <w:color w:val="000000"/>
                <w:sz w:val="24"/>
                <w:szCs w:val="24"/>
              </w:rPr>
            </w:pPr>
            <w:r>
              <w:rPr>
                <w:rFonts w:hAnsi="Times New Roman" w:cs="Times New Roman"/>
                <w:color w:val="000000"/>
                <w:sz w:val="24"/>
                <w:szCs w:val="24"/>
              </w:rPr>
              <w:t>Выявить уровень методической подготовки и профессиональные затруднения молодых и вновь пришедших учителей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Составление списка учителей, которые аттестуются в </w:t>
            </w:r>
            <w:r>
              <w:rPr>
                <w:rFonts w:hAnsi="Times New Roman" w:cs="Times New Roman"/>
                <w:color w:val="000000"/>
                <w:sz w:val="24"/>
                <w:szCs w:val="24"/>
              </w:rPr>
              <w:t>_______</w:t>
            </w:r>
            <w:r>
              <w:rPr>
                <w:rFonts w:hAnsi="Times New Roman" w:cs="Times New Roman"/>
                <w:color w:val="000000"/>
                <w:sz w:val="24"/>
                <w:szCs w:val="24"/>
              </w:rPr>
              <w:t xml:space="preserve">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Спланировать методическое сопровождение учителей при подготовке к аттестации и в межаттестационный период.</w:t>
            </w:r>
          </w:p>
          <w:p>
            <w:pPr>
              <w:spacing w:line="240" w:lineRule="auto"/>
              <w:rPr>
                <w:rFonts w:hAnsi="Times New Roman" w:cs="Times New Roman"/>
                <w:color w:val="000000"/>
                <w:sz w:val="24"/>
                <w:szCs w:val="24"/>
              </w:rPr>
            </w:pPr>
            <w:r>
              <w:rPr>
                <w:rFonts w:hAnsi="Times New Roman" w:cs="Times New Roman"/>
                <w:color w:val="000000"/>
                <w:sz w:val="24"/>
                <w:szCs w:val="24"/>
              </w:rPr>
              <w:t>Подготовить список учителей, которые аттестуются на соответствие занимаемой должности.</w:t>
            </w:r>
          </w:p>
          <w:p>
            <w:pPr>
              <w:spacing w:line="240" w:lineRule="auto"/>
              <w:rPr>
                <w:rFonts w:hAnsi="Times New Roman" w:cs="Times New Roman"/>
                <w:color w:val="000000"/>
                <w:sz w:val="24"/>
                <w:szCs w:val="24"/>
              </w:rPr>
            </w:pPr>
            <w:r>
              <w:rPr>
                <w:rFonts w:hAnsi="Times New Roman" w:cs="Times New Roman"/>
                <w:color w:val="000000"/>
                <w:sz w:val="24"/>
                <w:szCs w:val="24"/>
              </w:rPr>
              <w:t>Подготовить списки учителей, которые аттестуются на новые квалификационные категории «педагог-методист» и «педагог-наставник»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Составление списка учителей, которые будут проходить обучение по дополнительным профессиональным программам повышения квалификации в </w:t>
            </w:r>
            <w:r>
              <w:rPr>
                <w:rFonts w:hAnsi="Times New Roman" w:cs="Times New Roman"/>
                <w:color w:val="000000"/>
                <w:sz w:val="24"/>
                <w:szCs w:val="24"/>
              </w:rPr>
              <w:t>_______</w:t>
            </w:r>
            <w:r>
              <w:rPr>
                <w:rFonts w:hAnsi="Times New Roman" w:cs="Times New Roman"/>
                <w:color w:val="000000"/>
                <w:sz w:val="24"/>
                <w:szCs w:val="24"/>
              </w:rPr>
              <w:t xml:space="preserve">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Скорректировать план-график повышения квалификации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Директор, замдиректора по УВР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проекте ФГИС «Моя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Регистрация вновь пришедших педагогических работников на платформе ФГИС «Моя школа». Мастер-класс по использованию ресурсов ФГИС «Моя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r>
              <w:rPr>
                <w:rFonts w:hAnsi="Times New Roman" w:cs="Times New Roman"/>
                <w:color w:val="000000"/>
                <w:sz w:val="24"/>
                <w:szCs w:val="24"/>
              </w:rPr>
              <w:t>___________________________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Моделирование системы работы с одаренными обучающимися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w:t>
            </w: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Определить цели и задачи работы с одаренными обучающимися, составить и утвердить план работы в данном направлении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Ревизия рабочих программ учителей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Провести ревизию рабочих программ учителей на предмет соответствия требованиям федеральных рабочих программ в части содержания. Внести необходимые коррективы в рабочие программы по итогам ревизии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Обучающий семинар по использованию ЭОР и ЦОР в образовательном процессе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Подготовка в сфере ИКТ.</w:t>
            </w:r>
          </w:p>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компетентности педагогов по вопросам применения ЭОР и ЦОР и образовательном процессе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Психологический тренинг «Учительский мост»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подготовка, чтобы сплотить команду педагогов и повысить качество образования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Самодиагностика риска профессионального выгорания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Выявить проблемы профессионального выгорания и найти пути решения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молодых учителей и учителей-наставников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взаимопосещение уроков педагогами для обмена опытом и повышения уровня профессионального мастерства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Анкетирование обучающихся 9–11-х классов по профориентации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Определить уровень подготовки учеников к осознанному планированию и реализации своего профессионального будущего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Обучающие семинары/курсы для педагогов по проблемам реализации федеральных рабочих программ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обучающие семинары/курсы для педагогов по проблемам реализации федеральных рабочих программ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 в частности, по вопросу оформления школьной документации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педагогам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Наставничество молодых и вновь прибывших специалистов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методическую помощь и поддержку специалистам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распространение передового педагогического опыта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Создание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государственной символики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ОКТЯБРЬ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Выявление уровня успешности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анкетирование среди учителей «Уровень успешности учителя»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профориентационного минимума, которые Минпросвещения направило </w:t>
            </w:r>
            <w:r>
              <w:rPr>
                <w:rFonts w:hAnsi="Times New Roman" w:cs="Times New Roman"/>
                <w:color w:val="000000"/>
                <w:sz w:val="24"/>
                <w:szCs w:val="24"/>
              </w:rPr>
              <w:t>письмом от 01.06.2023 № АБ-2324/05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Семинар-практикум по распространению опыта работы с высокомотивированными обучающимися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методическую работу с учителями по взаимодействию с высокомотивированными обучающимися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Обучающий семинар для педагогов «Как составить задание на формирование функциональной грамотности»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Организовать обучающий семинар для педагогов по проблемам формирования функциональной грамотности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Методический марафон: взаимопосещение уроков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Подготовить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Контроль реализации федеральных рабочих программ по </w:t>
            </w:r>
            <w:r>
              <w:rPr>
                <w:rFonts w:hAnsi="Times New Roman" w:cs="Times New Roman"/>
                <w:color w:val="000000"/>
                <w:sz w:val="24"/>
                <w:szCs w:val="24"/>
              </w:rPr>
              <w:t>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уроки русского языка. Проверить, как педагоги реализуют федеральные рабочие программы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Контроль изучения государственных символов РФ в урочной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работу методических объединений с высокомотивированными обучающимися и реализацию проектной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Обсудить проведение стартовой диагностики в 5-х и 10-х классах.</w:t>
            </w:r>
          </w:p>
          <w:p>
            <w:pPr>
              <w:spacing w:line="240" w:lineRule="auto"/>
              <w:rPr>
                <w:rFonts w:hAnsi="Times New Roman" w:cs="Times New Roman"/>
                <w:color w:val="000000"/>
                <w:sz w:val="24"/>
                <w:szCs w:val="24"/>
              </w:rPr>
            </w:pPr>
            <w:r>
              <w:rPr>
                <w:rFonts w:hAnsi="Times New Roman" w:cs="Times New Roman"/>
                <w:color w:val="000000"/>
                <w:sz w:val="24"/>
                <w:szCs w:val="24"/>
              </w:rPr>
              <w:t>Обсудить, насколько успешно педагоги используют ЭОР и ЦОР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Наставничество молодых и вновь прибывших специалистов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методическую помощь и поддержку специалистам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НОЯБРЬ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___________________________________________</w:t>
            </w:r>
            <w:r>
              <w:rPr>
                <w:rFonts w:hAnsi="Times New Roman" w:cs="Times New Roman"/>
                <w:color w:val="000000"/>
                <w:sz w:val="24"/>
                <w:szCs w:val="24"/>
              </w:rPr>
              <w:t xml:space="preserve"> Конференция </w:t>
            </w:r>
            <w:r>
              <w:rPr>
                <w:rFonts w:hAnsi="Times New Roman" w:cs="Times New Roman"/>
                <w:color w:val="000000"/>
                <w:sz w:val="24"/>
                <w:szCs w:val="24"/>
              </w:rPr>
              <w:t>______________________________________________________________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творческие работы: </w:t>
            </w:r>
            <w:r>
              <w:rPr>
                <w:rFonts w:hAnsi="Times New Roman" w:cs="Times New Roman"/>
                <w:color w:val="000000"/>
                <w:sz w:val="24"/>
                <w:szCs w:val="24"/>
              </w:rPr>
              <w:t>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Предметная неделя </w:t>
            </w:r>
            <w:r>
              <w:rPr>
                <w:rFonts w:hAnsi="Times New Roman" w:cs="Times New Roman"/>
                <w:color w:val="000000"/>
                <w:sz w:val="24"/>
                <w:szCs w:val="24"/>
              </w:rPr>
              <w:t>________</w:t>
            </w:r>
            <w:r>
              <w:rPr>
                <w:rFonts w:hAnsi="Times New Roman" w:cs="Times New Roman"/>
                <w:color w:val="000000"/>
                <w:sz w:val="24"/>
                <w:szCs w:val="24"/>
              </w:rPr>
              <w:t xml:space="preserve"> в рамках реализации предметной концепции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Провести предметную неделю </w:t>
            </w:r>
            <w:r>
              <w:rPr>
                <w:rFonts w:hAnsi="Times New Roman" w:cs="Times New Roman"/>
                <w:color w:val="000000"/>
                <w:sz w:val="24"/>
                <w:szCs w:val="24"/>
              </w:rPr>
              <w:t>________</w:t>
            </w:r>
            <w:r>
              <w:rPr>
                <w:rFonts w:hAnsi="Times New Roman" w:cs="Times New Roman"/>
                <w:color w:val="000000"/>
                <w:sz w:val="24"/>
                <w:szCs w:val="24"/>
              </w:rPr>
              <w:t xml:space="preserve"> для повышения мотивации обучающихся к изучению биологии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Мониторинг качества подготовки высокомотивированных обучающихся к олимпиадам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Диагностика работы учителей.</w:t>
            </w:r>
          </w:p>
          <w:p>
            <w:pPr>
              <w:spacing w:line="240" w:lineRule="auto"/>
              <w:rPr>
                <w:rFonts w:hAnsi="Times New Roman" w:cs="Times New Roman"/>
                <w:color w:val="000000"/>
                <w:sz w:val="24"/>
                <w:szCs w:val="24"/>
              </w:rPr>
            </w:pPr>
            <w:r>
              <w:rPr>
                <w:rFonts w:hAnsi="Times New Roman" w:cs="Times New Roman"/>
                <w:color w:val="000000"/>
                <w:sz w:val="24"/>
                <w:szCs w:val="24"/>
              </w:rPr>
              <w:t>Проконтролировать охват высокомотивированных обучающихся, продолжительность, периодичность занятий.</w:t>
            </w:r>
          </w:p>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как учителя включают в уроки и внеурочную деятельность задания олимпиадного цикла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Мастер-классы «Как повысить результаты школьников», «Формирующее оценивание»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Интерактивное методическое занятие «Особенности реализации федеральной рабочей программы по </w:t>
            </w:r>
            <w:r>
              <w:rPr>
                <w:rFonts w:hAnsi="Times New Roman" w:cs="Times New Roman"/>
                <w:color w:val="000000"/>
                <w:sz w:val="24"/>
                <w:szCs w:val="24"/>
              </w:rPr>
              <w:t>________________</w:t>
            </w: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начальной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Консультация для педагогов по использованию ресурсов ФГИС «Моя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Диагностика деятельности методических объединений и классных руководителей по профориентации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Проанализировать работу методических объединений и классных руководителей по организации профориентации обучающихся 10–11-х классов с учетом Методических рекомендаций по реализации профориентационного минимума, которые Минпросвещения направило </w:t>
            </w:r>
            <w:r>
              <w:rPr>
                <w:rFonts w:hAnsi="Times New Roman" w:cs="Times New Roman"/>
                <w:color w:val="000000"/>
                <w:sz w:val="24"/>
                <w:szCs w:val="24"/>
              </w:rPr>
              <w:t>письмом от 01.06.2023 № АБ-2324/05</w:t>
            </w:r>
            <w:r>
              <w:rPr>
                <w:rFonts w:hAnsi="Times New Roman" w:cs="Times New Roman"/>
                <w:color w:val="000000"/>
                <w:sz w:val="24"/>
                <w:szCs w:val="24"/>
              </w:rPr>
              <w:t>.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 которые аттестуются на квалификационные категории «педагог-методист» и «педагог-наставник»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Установить соответствие деятельности работника утвержденным показателям. Оказать помощь в подготовке к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в том числе в ходе методического марафона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ДЕКАБРЬ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Методический семинар </w:t>
            </w:r>
            <w:r>
              <w:rPr>
                <w:rFonts w:hAnsi="Times New Roman" w:cs="Times New Roman"/>
                <w:color w:val="000000"/>
                <w:sz w:val="24"/>
                <w:szCs w:val="24"/>
              </w:rPr>
              <w:t>________________________________________________________________________________________________</w:t>
            </w:r>
            <w:r>
              <w:rPr>
                <w:rFonts w:hAnsi="Times New Roman" w:cs="Times New Roman"/>
                <w:color w:val="000000"/>
                <w:sz w:val="24"/>
                <w:szCs w:val="24"/>
              </w:rPr>
              <w:t xml:space="preserve"> и мастер-класс </w:t>
            </w:r>
            <w:r>
              <w:rPr>
                <w:rFonts w:hAnsi="Times New Roman" w:cs="Times New Roman"/>
                <w:color w:val="000000"/>
                <w:sz w:val="24"/>
                <w:szCs w:val="24"/>
              </w:rPr>
              <w:t>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в том числе в вопросах реализации рабочих программ по обновленным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Метапредметная неделя </w:t>
            </w:r>
            <w:r>
              <w:rPr>
                <w:rFonts w:hAnsi="Times New Roman" w:cs="Times New Roman"/>
                <w:color w:val="000000"/>
                <w:sz w:val="24"/>
                <w:szCs w:val="24"/>
              </w:rPr>
              <w:t>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метапредметной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Образовательное событие для 5–6-х классов «</w:t>
            </w:r>
            <w:r>
              <w:rPr>
                <w:rFonts w:hAnsi="Times New Roman" w:cs="Times New Roman"/>
                <w:color w:val="000000"/>
                <w:sz w:val="24"/>
                <w:szCs w:val="24"/>
              </w:rPr>
              <w:t>________________________</w:t>
            </w:r>
            <w:r>
              <w:rPr>
                <w:rFonts w:hAnsi="Times New Roman" w:cs="Times New Roman"/>
                <w:color w:val="000000"/>
                <w:sz w:val="24"/>
                <w:szCs w:val="24"/>
              </w:rPr>
              <w:t>» с целью реализации концепции предметной области «ОДНКНР»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Провести «</w:t>
            </w:r>
            <w:r>
              <w:rPr>
                <w:rFonts w:hAnsi="Times New Roman" w:cs="Times New Roman"/>
                <w:color w:val="000000"/>
                <w:sz w:val="24"/>
                <w:szCs w:val="24"/>
              </w:rPr>
              <w:t>________________________</w:t>
            </w:r>
            <w:r>
              <w:rPr>
                <w:rFonts w:hAnsi="Times New Roman" w:cs="Times New Roman"/>
                <w:color w:val="000000"/>
                <w:sz w:val="24"/>
                <w:szCs w:val="24"/>
              </w:rPr>
              <w:t>» с целью повышения мотивации обучающихся к изучению предметной области «ОДНКНР»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Психологический тренинг </w:t>
            </w:r>
            <w:r>
              <w:rPr>
                <w:rFonts w:hAnsi="Times New Roman" w:cs="Times New Roman"/>
                <w:color w:val="000000"/>
                <w:sz w:val="24"/>
                <w:szCs w:val="24"/>
              </w:rPr>
              <w:t>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тренинг для педагогов с целью соотнесения собственной профессиональной позиции с целями и задачами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Школьная конференция </w:t>
            </w:r>
            <w:r>
              <w:rPr>
                <w:rFonts w:hAnsi="Times New Roman" w:cs="Times New Roman"/>
                <w:color w:val="000000"/>
                <w:sz w:val="24"/>
                <w:szCs w:val="24"/>
              </w:rPr>
              <w:t>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Организовать и провести школьную конференцию для обучающихся 9-х классов в ходе внутришкольного мониторинга оценки качества образования. </w:t>
            </w:r>
            <w:r>
              <w:rPr>
                <w:rFonts w:hAnsi="Times New Roman" w:cs="Times New Roman"/>
                <w:color w:val="000000"/>
                <w:sz w:val="24"/>
                <w:szCs w:val="24"/>
              </w:rPr>
              <w:t>_____________________________________________________________________</w:t>
            </w:r>
            <w:r>
              <w:rPr>
                <w:rFonts w:hAnsi="Times New Roman" w:cs="Times New Roman"/>
                <w:color w:val="000000"/>
                <w:sz w:val="24"/>
                <w:szCs w:val="24"/>
              </w:rPr>
              <w:t>Изучить уровень сформированности метапредметных результатов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результаты текущей успеваемости по предмету. Выявить проблемы неуспеваемости обучающихся группы риска.</w:t>
            </w:r>
          </w:p>
          <w:p>
            <w:pPr>
              <w:spacing w:line="240" w:lineRule="auto"/>
              <w:rPr>
                <w:rFonts w:hAnsi="Times New Roman" w:cs="Times New Roman"/>
                <w:color w:val="000000"/>
                <w:sz w:val="24"/>
                <w:szCs w:val="24"/>
              </w:rPr>
            </w:pPr>
            <w:r>
              <w:rPr>
                <w:rFonts w:hAnsi="Times New Roman" w:cs="Times New Roman"/>
                <w:color w:val="000000"/>
                <w:sz w:val="24"/>
                <w:szCs w:val="24"/>
              </w:rPr>
              <w:t>Провести анализ сформированности УУД за первое полугодие на уровне НОО и ООО.</w:t>
            </w:r>
          </w:p>
          <w:p>
            <w:pPr>
              <w:spacing w:line="240" w:lineRule="auto"/>
              <w:rPr>
                <w:rFonts w:hAnsi="Times New Roman" w:cs="Times New Roman"/>
                <w:color w:val="000000"/>
                <w:sz w:val="24"/>
                <w:szCs w:val="24"/>
              </w:rPr>
            </w:pPr>
            <w:r>
              <w:rPr>
                <w:rFonts w:hAnsi="Times New Roman" w:cs="Times New Roman"/>
                <w:color w:val="000000"/>
                <w:sz w:val="24"/>
                <w:szCs w:val="24"/>
              </w:rPr>
              <w:t>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 «Качество подготовки выпускников к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 которые аттестуются на соответствие занимаемой должности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Установить соответствие деятельности работника утвержденным показателям. Сформировать представление для аттестации с указанием результатов профессиональной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подготовке к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в том числе в ходе методического марафона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ЯНВАРЬ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Тематическое заседание методического совета «Первые итоги внедрения ФОП НОО, ООО и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Обсудить итоги реализации ООП уровней образования в соответствии с ФОП. Выявить дефициты и проблемы, наметить пути решения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Мастер-класс «Использование ресурсов ФГИС "Моя школа" на уроках»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мастер-класс, чтобы познакомить педагогов с возможностями ФГИС «Моя школа» и на практике показать функциональные возможности платформы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Разработка индивидуальных образовательных траекторий для обучающихся с разной учебной мотивацией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Метапредметная неделя </w:t>
            </w:r>
            <w:r>
              <w:rPr>
                <w:rFonts w:hAnsi="Times New Roman" w:cs="Times New Roman"/>
                <w:color w:val="000000"/>
                <w:sz w:val="24"/>
                <w:szCs w:val="24"/>
              </w:rPr>
              <w:t>_______________________________________________________________________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метапредметной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Диагностика воспитательной деятельности педагогов-предметников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уроки педагогов-предметников, оценить реализацию модуля «Урочная деятельность» рабочей программы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Участие педагогов в семинаре </w:t>
            </w:r>
            <w:r>
              <w:rPr>
                <w:rFonts w:hAnsi="Times New Roman" w:cs="Times New Roman"/>
                <w:color w:val="000000"/>
                <w:sz w:val="24"/>
                <w:szCs w:val="24"/>
              </w:rPr>
              <w:t>_____________________________________________________________________________________________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цифровой грамотности, по ФОП ООО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Мастер-класс для педагогов </w:t>
            </w:r>
            <w:r>
              <w:rPr>
                <w:rFonts w:hAnsi="Times New Roman" w:cs="Times New Roman"/>
                <w:color w:val="000000"/>
                <w:sz w:val="24"/>
                <w:szCs w:val="24"/>
              </w:rPr>
              <w:t>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Мониторинг деятельности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Диагностика воспитательной деятельности классных руководителей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Экспертное и методическое сопровождение педагогов по вопросам изучения государственных символов РФ на уроках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и поддержку педагогам в организации работы по изучению государственных символов РФ</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Методические семинары для педагогов по проблемам реализации ООП СОО по обновленному ФГОС СОО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Организовать методические семинары для педагогов по проблемам реализации ООП СОО по обновленному ФГОС СОО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госсимволов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ФЕВРАЛЬ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Методический семинар «Что нужно знать учителю о ФПУ»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требования ФГОС-2021 и обновленного ФГОС СОО, а также ФОП уровней образования к использованию учебников, учебных пособий и электронных образовательных ресурсов педагогами при реализации ООП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Психологический семинар </w:t>
            </w:r>
            <w:r>
              <w:rPr>
                <w:rFonts w:hAnsi="Times New Roman" w:cs="Times New Roman"/>
                <w:color w:val="000000"/>
                <w:sz w:val="24"/>
                <w:szCs w:val="24"/>
              </w:rPr>
              <w:t>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поддержка.</w:t>
            </w:r>
          </w:p>
          <w:p>
            <w:pPr>
              <w:spacing w:line="240" w:lineRule="auto"/>
              <w:rPr>
                <w:rFonts w:hAnsi="Times New Roman" w:cs="Times New Roman"/>
                <w:color w:val="000000"/>
                <w:sz w:val="24"/>
                <w:szCs w:val="24"/>
              </w:rPr>
            </w:pPr>
            <w:r>
              <w:rPr>
                <w:rFonts w:hAnsi="Times New Roman" w:cs="Times New Roman"/>
                <w:color w:val="000000"/>
                <w:sz w:val="24"/>
                <w:szCs w:val="24"/>
              </w:rPr>
              <w:t>Научить педагогов предотвращать профессиональное выгорание и контролировать его признаки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Заседание методического совета </w:t>
            </w:r>
            <w:r>
              <w:rPr>
                <w:rFonts w:hAnsi="Times New Roman" w:cs="Times New Roman"/>
                <w:color w:val="000000"/>
                <w:sz w:val="24"/>
                <w:szCs w:val="24"/>
              </w:rPr>
              <w:t>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готовность обучающихся к ВПР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w:t>
            </w:r>
            <w:r>
              <w:rPr>
                <w:rFonts w:hAnsi="Times New Roman" w:cs="Times New Roman"/>
                <w:color w:val="000000"/>
                <w:sz w:val="24"/>
                <w:szCs w:val="24"/>
              </w:rPr>
              <w:t>_____</w:t>
            </w:r>
            <w:r>
              <w:rPr>
                <w:rFonts w:hAnsi="Times New Roman" w:cs="Times New Roman"/>
                <w:color w:val="000000"/>
                <w:sz w:val="24"/>
                <w:szCs w:val="24"/>
              </w:rPr>
              <w:t>. Обсудить вопросы о ликвидации отставания после первого полугодия и о подготовке материалов к промежуточной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Заседание методического совета </w:t>
            </w:r>
            <w:r>
              <w:rPr>
                <w:rFonts w:hAnsi="Times New Roman" w:cs="Times New Roman"/>
                <w:color w:val="000000"/>
                <w:sz w:val="24"/>
                <w:szCs w:val="24"/>
              </w:rPr>
              <w:t>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изменения в КИМ ГИА.</w:t>
            </w:r>
          </w:p>
          <w:p>
            <w:pPr>
              <w:spacing w:line="240" w:lineRule="auto"/>
              <w:rPr>
                <w:rFonts w:hAnsi="Times New Roman" w:cs="Times New Roman"/>
                <w:color w:val="000000"/>
                <w:sz w:val="24"/>
                <w:szCs w:val="24"/>
              </w:rPr>
            </w:pPr>
            <w:r>
              <w:rPr>
                <w:rFonts w:hAnsi="Times New Roman" w:cs="Times New Roman"/>
                <w:color w:val="000000"/>
                <w:sz w:val="24"/>
                <w:szCs w:val="24"/>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методических объединений учителей «Реализация ФОП НОО, ООО и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проблемы реализации федеральных рабочих программ по предметам. Обсудить учебно-методическое обеспечение программ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Обучающие семинары, индивидуальные консультации по проблемам реализации обновленных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w:t>
            </w: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обновленных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Методический марафон: </w:t>
            </w:r>
            <w:r>
              <w:rPr>
                <w:rFonts w:hAnsi="Times New Roman" w:cs="Times New Roman"/>
                <w:color w:val="000000"/>
                <w:sz w:val="24"/>
                <w:szCs w:val="24"/>
              </w:rPr>
              <w:t>_____________________________________________________________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 внедрения госсимволов в учебный процесс</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МАРТ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Мониторинг ИКТ-компетентности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работу учителей по совершенствованию ИКТ-компетенций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Мастер-классы </w:t>
            </w:r>
            <w:r>
              <w:rPr>
                <w:rFonts w:hAnsi="Times New Roman" w:cs="Times New Roman"/>
                <w:color w:val="000000"/>
                <w:sz w:val="24"/>
                <w:szCs w:val="24"/>
              </w:rPr>
              <w:t>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в области оценивания. Проанализировать систему оценивания на соответствие требованиям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Проектная мастерская для учителей старшей школы «Профильное обучение по требованиям обновленного ФГОС СОО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особенности профильного обучения в соответствии с требованиями обновленного ФГОС СОО и ФОП СОО. Определить возможности развития профилей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Участие в </w:t>
            </w:r>
            <w:r>
              <w:rPr>
                <w:rFonts w:hAnsi="Times New Roman" w:cs="Times New Roman"/>
                <w:color w:val="000000"/>
                <w:sz w:val="24"/>
                <w:szCs w:val="24"/>
              </w:rPr>
              <w:t>_________</w:t>
            </w:r>
            <w:r>
              <w:rPr>
                <w:rFonts w:hAnsi="Times New Roman" w:cs="Times New Roman"/>
                <w:color w:val="000000"/>
                <w:sz w:val="24"/>
                <w:szCs w:val="24"/>
              </w:rPr>
              <w:t xml:space="preserve"> методической конференции </w:t>
            </w:r>
            <w:r>
              <w:rPr>
                <w:rFonts w:hAnsi="Times New Roman" w:cs="Times New Roman"/>
                <w:color w:val="000000"/>
                <w:sz w:val="24"/>
                <w:szCs w:val="24"/>
              </w:rPr>
              <w:t>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по формированию личностных результатов и организации гражданско-патриотического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между учителями начальной школы и учителями-предметниками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преемственность программ уровней НОО и ООО. Выработать общие подходы к подготовке учеников начальных классов к обучению на уровне ООО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развитие профильного обучения в контексте обновленного ФГОС СОО и ФОП СОО. Проанализировать варианты развития профилей в соответствии с обновленным ФГОС СОО и внедрением ФОП СОО.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Согласовать план-график ВПР. Подвести итоги методического марафона. Проанализировать сформированность УУД обучающихся по результатам проведенных процедур. Начать подготовку к метапредметной декаде, школьной научной конференции обучающихся </w:t>
            </w:r>
            <w:r>
              <w:rPr>
                <w:rFonts w:hAnsi="Times New Roman" w:cs="Times New Roman"/>
                <w:color w:val="000000"/>
                <w:sz w:val="24"/>
                <w:szCs w:val="24"/>
              </w:rPr>
              <w:t>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по ИКТ-компетентности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Повысить уровень ИКТ-компетентности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АПРЕЛЬ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Метапредметная декада </w:t>
            </w:r>
            <w:r>
              <w:rPr>
                <w:rFonts w:hAnsi="Times New Roman" w:cs="Times New Roman"/>
                <w:color w:val="000000"/>
                <w:sz w:val="24"/>
                <w:szCs w:val="24"/>
              </w:rPr>
              <w:t>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метапредметной декады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Научно-практическая конференция для обучающихся </w:t>
            </w:r>
            <w:r>
              <w:rPr>
                <w:rFonts w:hAnsi="Times New Roman" w:cs="Times New Roman"/>
                <w:color w:val="000000"/>
                <w:sz w:val="24"/>
                <w:szCs w:val="24"/>
              </w:rPr>
              <w:t>_____</w:t>
            </w:r>
            <w:r>
              <w:rPr>
                <w:rFonts w:hAnsi="Times New Roman" w:cs="Times New Roman"/>
                <w:color w:val="000000"/>
                <w:sz w:val="24"/>
                <w:szCs w:val="24"/>
              </w:rPr>
              <w:t xml:space="preserve"> классов </w:t>
            </w:r>
            <w:r>
              <w:rPr>
                <w:rFonts w:hAnsi="Times New Roman" w:cs="Times New Roman"/>
                <w:color w:val="000000"/>
                <w:sz w:val="24"/>
                <w:szCs w:val="24"/>
              </w:rPr>
              <w:t>___________________</w:t>
            </w:r>
            <w:r>
              <w:rPr>
                <w:rFonts w:hAnsi="Times New Roman" w:cs="Times New Roman"/>
                <w:color w:val="000000"/>
                <w:sz w:val="24"/>
                <w:szCs w:val="24"/>
              </w:rPr>
              <w:t>в рамках метапредметной декады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конференции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для учителей по составлению школьной документации в соответствии с требованиями обновленных ФГОС и ФОП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для классных руководителей по составлению школьной документации в соответствии с требованиями новых ФГОС НОО и ООО, а также ФОП НОО и ООО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Обсудить разработку планов 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Презентация результатов инновационной деятельности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компетенции педагогов.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проект перечня учебников и учебных пособий на 2024/25 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pPr>
              <w:spacing w:line="240" w:lineRule="auto"/>
              <w:rPr>
                <w:rFonts w:hAnsi="Times New Roman" w:cs="Times New Roman"/>
                <w:color w:val="000000"/>
                <w:sz w:val="24"/>
                <w:szCs w:val="24"/>
              </w:rPr>
            </w:pPr>
            <w:r>
              <w:rPr>
                <w:rFonts w:hAnsi="Times New Roman" w:cs="Times New Roman"/>
                <w:color w:val="000000"/>
                <w:sz w:val="24"/>
                <w:szCs w:val="24"/>
              </w:rPr>
              <w:t>Организация промежуточной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результаты метапредметной декады, наметить пути нивелирования возникших проблем. Обсудить вопросы подготовки обучающихся к промежуточной аттестации и ГИА.</w:t>
            </w:r>
          </w:p>
          <w:p>
            <w:pPr>
              <w:spacing w:line="240" w:lineRule="auto"/>
              <w:rPr>
                <w:rFonts w:hAnsi="Times New Roman" w:cs="Times New Roman"/>
                <w:color w:val="000000"/>
                <w:sz w:val="24"/>
                <w:szCs w:val="24"/>
              </w:rPr>
            </w:pPr>
            <w:r>
              <w:rPr>
                <w:rFonts w:hAnsi="Times New Roman" w:cs="Times New Roman"/>
                <w:color w:val="000000"/>
                <w:sz w:val="24"/>
                <w:szCs w:val="24"/>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участие педагогов в олимпиадах, конкурсах и подготовку методического дня и фестиваля педагогических инноваций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___________________________________________</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МАЙ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выполнение плана повышения квалификации и плана аттестации педагогических кадров школы на 20</w:t>
            </w:r>
            <w:r>
              <w:rPr>
                <w:rFonts w:hAnsi="Times New Roman" w:cs="Times New Roman"/>
                <w:color w:val="000000"/>
                <w:sz w:val="24"/>
                <w:szCs w:val="24"/>
              </w:rPr>
              <w:t>_____</w:t>
            </w:r>
            <w:r>
              <w:rPr>
                <w:rFonts w:hAnsi="Times New Roman" w:cs="Times New Roman"/>
                <w:color w:val="000000"/>
                <w:sz w:val="24"/>
                <w:szCs w:val="24"/>
              </w:rPr>
              <w:t xml:space="preserve"> учебный год.</w:t>
            </w:r>
          </w:p>
          <w:p>
            <w:pPr>
              <w:spacing w:line="240" w:lineRule="auto"/>
              <w:rPr>
                <w:rFonts w:hAnsi="Times New Roman" w:cs="Times New Roman"/>
                <w:color w:val="000000"/>
                <w:sz w:val="24"/>
                <w:szCs w:val="24"/>
              </w:rPr>
            </w:pPr>
            <w:r>
              <w:rPr>
                <w:rFonts w:hAnsi="Times New Roman" w:cs="Times New Roman"/>
                <w:color w:val="000000"/>
                <w:sz w:val="24"/>
                <w:szCs w:val="24"/>
              </w:rPr>
              <w:t>Подведение итогов реализации программы наставничества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Школьный фестиваль педагогических инноваций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школьный фестиваль</w:t>
            </w:r>
            <w:r>
              <w:rPr>
                <w:rFonts w:hAnsi="Times New Roman" w:cs="Times New Roman"/>
                <w:color w:val="000000"/>
                <w:sz w:val="24"/>
                <w:szCs w:val="24"/>
              </w:rPr>
              <w:t>_________________________________________________________________________________</w:t>
            </w:r>
            <w:r>
              <w:rPr>
                <w:rFonts w:hAnsi="Times New Roman" w:cs="Times New Roman"/>
                <w:color w:val="000000"/>
                <w:sz w:val="24"/>
                <w:szCs w:val="24"/>
              </w:rPr>
              <w:t>. Провести образовательные и воспитательные мастер-классы, творческие отчеты, презентации инновационных продуктов и др.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Форум лучших наставнических практик «PROнаставничество»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подведение итогов реализации программы наставничества по секциям: секция I «Через призму опыта» для формы наставничества «учитель – учитель»; секция II «Не рядом, а вместе!» для формы наставничества «учитель – ученик»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Итоговая диагностика деятельности педагогов в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w:t>
            </w:r>
            <w:r>
              <w:rPr>
                <w:rFonts w:hAnsi="Times New Roman" w:cs="Times New Roman"/>
                <w:color w:val="000000"/>
                <w:sz w:val="24"/>
                <w:szCs w:val="24"/>
              </w:rPr>
              <w:t>_______</w:t>
            </w:r>
            <w:r>
              <w:rPr>
                <w:rFonts w:hAnsi="Times New Roman" w:cs="Times New Roman"/>
                <w:color w:val="000000"/>
                <w:sz w:val="24"/>
                <w:szCs w:val="24"/>
              </w:rPr>
              <w:t>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pPr>
              <w:spacing w:line="240" w:lineRule="auto"/>
              <w:rPr>
                <w:rFonts w:hAnsi="Times New Roman" w:cs="Times New Roman"/>
                <w:color w:val="000000"/>
                <w:sz w:val="24"/>
                <w:szCs w:val="24"/>
              </w:rPr>
            </w:pPr>
            <w:r>
              <w:rPr>
                <w:rFonts w:hAnsi="Times New Roman" w:cs="Times New Roman"/>
                <w:color w:val="000000"/>
                <w:sz w:val="24"/>
                <w:szCs w:val="24"/>
              </w:rPr>
              <w:t>Подвести итоги первого года реализации ООП в соответствии с ФОП. Проанализировать участие педагогов в олимпиадах, конкурсах и фестивале педагогических инноваций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_______________________________________</w:t>
            </w:r>
            <w:r>
              <w:rPr>
                <w:rFonts w:hAnsi="Times New Roman" w:cs="Times New Roman"/>
                <w:color w:val="000000"/>
                <w:sz w:val="24"/>
                <w:szCs w:val="24"/>
              </w:rPr>
              <w:t>__________________________________________________________________________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Итоговый анализ методической работы за учебный год</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w:t>
            </w:r>
            <w:r>
              <w:rPr>
                <w:rFonts w:hAnsi="Times New Roman" w:cs="Times New Roman"/>
                <w:color w:val="000000"/>
                <w:sz w:val="24"/>
                <w:szCs w:val="24"/>
              </w:rPr>
              <w:t>__</w:t>
            </w:r>
            <w:r>
              <w:rPr>
                <w:rFonts w:hAnsi="Times New Roman" w:cs="Times New Roman"/>
                <w:color w:val="000000"/>
                <w:sz w:val="24"/>
                <w:szCs w:val="24"/>
              </w:rPr>
              <w:t>/</w:t>
            </w:r>
            <w:r>
              <w:rPr>
                <w:rFonts w:hAnsi="Times New Roman" w:cs="Times New Roman"/>
                <w:color w:val="000000"/>
                <w:sz w:val="24"/>
                <w:szCs w:val="24"/>
              </w:rPr>
              <w:t>__</w:t>
            </w:r>
            <w:r>
              <w:rPr>
                <w:rFonts w:hAnsi="Times New Roman" w:cs="Times New Roman"/>
                <w:color w:val="000000"/>
                <w:sz w:val="24"/>
                <w:szCs w:val="24"/>
              </w:rPr>
              <w:t> учебный год</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59b20a86d54346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