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 «Школа № 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3)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 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от 28.08.2023 № 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        Е.А. Глебова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28.08.2023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 проектной деятельности обучающихся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Положение о проектной деятельности обучающихся регулирует организационные вопросы проектной деятельности обучающихся, которая является составной частью образовательного процесса в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школа) и осуществляется в рамках урочной и внеурочной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Положение разработано в соответствии с федеральным и региональным законодательством Российской Федерации, в том числе 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Федерации», федеральными государственными образовательными стандартами начального общего, основного общего и среднего общего образования, федеральными образовательными программами.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Школа планирует и организует проектную деятельность в рамках основных образовательных программ начального общего, основного общего и среднего общего образования (далее – ООП НОО, ООО и СОО соответственно, ООП).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Организация проектной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Результаты выполнения групповых и (или) индивидуальных учебных исследований и проектов обучающихся используются для проверки сформированности регулятивных, коммуникативных и познавательных универсальных учебных действий, достижения предметных результатов.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На уровне начального общего образования проектная деятельность обучающихся реализуется в рамках урочной и внеурочной деятельности в соответствии с ООП НОО и локальными нормативными актами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Проектно-исследовательская деятельность обучающихся может быть одним из направлений внеурочной деятельности и обеспечивать углубленное изучение учебных предметов в процессе совместной деятельности по выполнению проектов.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На уровне основного общего и среднего общего образования групповые и (или) индивидуальные учебные исследования и проекты (далее – проект)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другие).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 Выбор темы проекта осуществляется обучающимися.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 Результатом проекта является одна из следующих работ: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письменная работа (эссе, реферат, аналитические материалы, обзорные материалы, отчеты о проведенных исследованиях, стендовый доклад, отчетные материалы по социальному проекту и другие);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других;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материальный объект, макет, иное конструкторское изделие.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 Выполнение обучающимися индивидуального проекта не исключает их участие в групповых проектах.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 Индивидуальные и групповые проекты выполняются обучающимися самостоятельно под руководством учителя (тьютора).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 Тьюторы назначаются приказом директора.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 Тьюторы: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формулируют совместно с обучающимися темы, предлагаемые для выполнения обучающимися;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организуют очно и дистанционно индивидуальные и групповые консультации для обучающихся в процессе выполнения проектов (как плановые, так и по запросам обучающихся), осуществляют контроль деятельности обучающихся и несут ответственность за качество представляемых на защиту работ;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проводят индивидуальные консультации с обучающимися, представляющими свои проекты на конкурсы разного уровня. Для участия проектной работы в конкурсных мероприятиях разного уровня (муниципальных, окружных, региональных, федеральных) тьютор организует оформление сопровождающей документации, предусмотренной форматом данного конкурса, и согласовывается с директором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2.10. После выбора темы проекта обучающиеся согласуют ее с тьютором.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2.11. Обучающиеся самостоятельно при поддержке тьютора определяют цель (продукт) проекта, его особенности, согласуют с тьютором план-график выполнения проекта.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2.12. Результаты выполнения проекта могут учитываться как результаты промежуточной аттестации согласно ООП и локальным нормативным актам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2.13. Оценка проектов обучающихся проводится в форме их защиты обучающимися на заседании школьной комиссии.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2.14. Состав школьной комиссии по рассмотрению и оценке проектов обучающихся определяется директором.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2.15. Школьная комиссия по рассмотрению и оценке проектов обучающихся: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 предварительное рассмотрение проектов обучающихся, представляемых к защите;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определяет даты защиты проектов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и проводит оценивание проектов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инициирует выдвижение лучших проектов для участия в конкурсных мероприятиях разного уровня.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Требования к проекту в форме письменной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Результаты проекта в форме письменной работы оформляются в письменном виде со следующей структурой: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титульный лист (по образцу согласно приложению 1 к настоящему положению);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оглавление;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введение;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основная часть;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заключение;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список литературы (библиографический список);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Введение должно включать в себя: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формулировку предпроектной идеи;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обоснование актуальности темы;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описание степени изученности данного вопроса;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формулировку поставленной проблемы;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целей и задач;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описание необходимых ресурсов, в том числе краткий обзор используемой литературы и источников;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описание собственного опыта работы в решении избранной проблемы.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Основная часть письменной работы делится на главы и должна содержать информацию, собранную и обработанную в ходе создания проекта, в том числе: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описание основных рассматриваемых фактов;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характеристику методов решения проблемы;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сравнение известных автору ранее существующих и предлагаемых методов решения;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описание собственного исследования или обоснование выбранного варианта решения (эффективность, точность, простота, наглядность, практическая значимость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</w:t>
      </w:r>
      <w:r>
        <w:rPr>
          <w:rFonts w:hAnsi="Times New Roman" w:cs="Times New Roman"/>
          <w:color w:val="000000"/>
          <w:sz w:val="24"/>
          <w:szCs w:val="24"/>
        </w:rPr>
        <w:t>В заключении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представленного проекта.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 В списке используемых источников указываются публикации, издания и другие источники, использованные автором. Каждый источник оформляется следующим образом: </w:t>
      </w:r>
      <w:r>
        <w:rPr>
          <w:rFonts w:hAnsi="Times New Roman" w:cs="Times New Roman"/>
          <w:color w:val="000000"/>
          <w:sz w:val="24"/>
          <w:szCs w:val="24"/>
        </w:rPr>
        <w:t>фамилия, инициалы автора; название издания; выходные данные издательства; год издания; номер выпуска (если издание периодическое); количество страниц, ссылка на публикацию в интернете.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источники должны быть пронумерованы и расположены в алфавитном порядке. Список использованной литературы и других источников составляется в следующей последовательности: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законы, постановления правительства;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официальные справочники;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художественные произведения;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специальная литература;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периодические издания;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интернет-источники.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 Основной текст письменной работы печатается на страницах формата </w:t>
      </w:r>
      <w:r>
        <w:rPr>
          <w:rFonts w:hAnsi="Times New Roman" w:cs="Times New Roman"/>
          <w:color w:val="000000"/>
          <w:sz w:val="24"/>
          <w:szCs w:val="24"/>
        </w:rPr>
        <w:t>А4. Шрифт – Times New Roman, размер – 12 пт, межстрочный интервал – 1,5. Поля: слева – 25 мм, справа – 10 мм, снизу и сверху – 20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Допустимо рукописное оформление отдельных фрагментов по желанию обучающегося – автора проекта.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3.7. Общий объем текста работы – от </w:t>
      </w:r>
      <w:r>
        <w:rPr>
          <w:rFonts w:hAnsi="Times New Roman" w:cs="Times New Roman"/>
          <w:color w:val="000000"/>
          <w:sz w:val="24"/>
          <w:szCs w:val="24"/>
        </w:rPr>
        <w:t>5 до 20 страниц</w:t>
      </w:r>
      <w:r>
        <w:rPr>
          <w:rFonts w:hAnsi="Times New Roman" w:cs="Times New Roman"/>
          <w:color w:val="000000"/>
          <w:sz w:val="24"/>
          <w:szCs w:val="24"/>
        </w:rPr>
        <w:t xml:space="preserve"> (не считая титульного листа). Приложения могут занимать до </w:t>
      </w:r>
      <w:r>
        <w:rPr>
          <w:rFonts w:hAnsi="Times New Roman" w:cs="Times New Roman"/>
          <w:color w:val="000000"/>
          <w:sz w:val="24"/>
          <w:szCs w:val="24"/>
        </w:rPr>
        <w:t>пяти</w:t>
      </w:r>
      <w:r>
        <w:rPr>
          <w:rFonts w:hAnsi="Times New Roman" w:cs="Times New Roman"/>
          <w:color w:val="000000"/>
          <w:sz w:val="24"/>
          <w:szCs w:val="24"/>
        </w:rPr>
        <w:t xml:space="preserve"> дополнительных страниц. Приложения должны быть пронумерованы и озаглавлены.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Порядок защиты проекта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Публичная защита проекта проводится лично автором (авторами) в устной форме на заседании школьной комиссии.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Даты защиты проектов определяет школьная комиссия по рассмотрению и оценке проектов обучающихся, они утверждаются директором не позднее чем за месяц до дня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На публичной защите автору (авторам) обеспечивается возможность: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представить результаты своей работы в форме письменных отчетных материалов, готового проектного продукта, устного выступления и электронной презентации;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публично обсудить результаты деятельности с другими обучающимися, педагогами, родителями, специалистами-экспертами, организациями-партнерами;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квалифицированную оценку результатов своей деятельности от членов педагогического коллектива и независимого экспертного сообщества (представители вузов, научных организаций и других).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 Тьютор заранее знакомит обучающихся с регламентом проведения защиты проекта, параметрами и критериями оценки – минимум за </w:t>
      </w:r>
      <w:r>
        <w:rPr>
          <w:rFonts w:hAnsi="Times New Roman" w:cs="Times New Roman"/>
          <w:color w:val="000000"/>
          <w:sz w:val="24"/>
          <w:szCs w:val="24"/>
        </w:rPr>
        <w:t>две недели</w:t>
      </w:r>
      <w:r>
        <w:rPr>
          <w:rFonts w:hAnsi="Times New Roman" w:cs="Times New Roman"/>
          <w:color w:val="000000"/>
          <w:sz w:val="24"/>
          <w:szCs w:val="24"/>
        </w:rPr>
        <w:t xml:space="preserve"> до публичной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На публичной защите проекта речь обучающегося должна включать: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актуальность проекта;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положительные эффекты от реализации проекта, важные как для самого автора, так и для других людей;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ресурсы (материальные и нематериальные), необходимые для реализации проекта, возможные источники ресурсов;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риски реализации проекта и сложности, которые ожидают при массовой реализации данного проекта.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Обучающийся вправе использовать в ходе публичной защиты проекта презентацию, аудио-, видео- и другие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4.7. Продолжительность выступления обучающегося не должна превышать </w:t>
      </w:r>
      <w:r>
        <w:rPr>
          <w:rFonts w:hAnsi="Times New Roman" w:cs="Times New Roman"/>
          <w:color w:val="000000"/>
          <w:sz w:val="24"/>
          <w:szCs w:val="24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 xml:space="preserve"> минут. После завершения выступления автор проекта отвечает на вопросы членов школьной комиссии по рассмотрению и оценке проектов обучающихся (не более 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 xml:space="preserve"> минут).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Оценка проектной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Оценка проектов обучающихся проводится школьной комиссией по рассмотрению и оценке проектов обучающихся по следующим критериям: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познавательных универсальных учебных действий: 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других;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коммуникативных универсальных учебных действий: умение ясно изложить и оформить выполненную работу, представить ее результаты, аргументированно ответить на вопросы.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Во время оценки проектов обучающихся члены комиссии заполняют лист оценки согласно приложению 2 к настоящему положению.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 Положению о проектной деятельности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Образец титульного листа проекта обучающегося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 «Школа № 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3)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Индивидуальный проект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 теме: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«Применение робототехники на уроках биологии в качестве опытных моделей живых организмов»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Обучающийся: Иванов Иван Иванович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проекта: Петров Петр Петрович,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учитель биологии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Энск, 2023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2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 Положению о проектной деятельности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 оценки индивидуального (группового) проекта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(от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 до 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баллов)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 проекта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 проекта актуальна с позиций индивидуальных потребностей и интересов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 отражает ключевую идею проекта и ожидаемый продукт проектной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 сформулирована креативно, вызывает интерес аудитории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Разработанность проекта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Структура проекта соответствует его теме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Разделы проекта отражают его основные этапы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Актуальность и перечень задач проектной деятельности согласованы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Ход проекта по решению поставленных задач представлен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Выводы по результатам проектной деятельности зафиксированы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Приложения, иллюстрирующие достижение результатов проектной деятельности, включены в текст проектной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Значимость проекта для обучающегося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 проекта отражает индивидуальный познавательный стиль обучающегося, его склонности и интересы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Идея проекта значима для обучающегося с позиций предпрофильной ориентации и (или) увлечений и интересов в системе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тексте проектной работы и (или) в ходе презентации проекта обучающийся демонстрирует свой интерес к результатам проекта, уверенно аргументирует самостоятельность его выполнения, показывает возможные перспективы использования результатов проекта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текста проектной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 проектной работы (включая приложения) оформлен в соответствии с принятыми в школе требованиями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оформлении текста проектной работы использованы оригинальные решения, способствующие ее положительному восприятию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Защита письменной работы сопровождается презентацией, которой достаточно для понимания концепции проекта без чтения текста проектной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Защита проекта в иной форме оригинальна и соответствует сути проекта, раскрывает его тему и значение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Обучающийся уверенно отвечает на вопросы по содержанию проектной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Обучающийся демонстрирует осведомленность в вопросах, связанных с содержанием проекта; способен дать развернутые комментарии по отдельным этапам проектной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Максимальный балл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Общая оценка проектной деятельности обучающегося</w:t>
            </w:r>
          </w:p>
        </w:tc>
      </w:tr>
      <w:tr>
        <w:trPr>
          <w:trHeight w:val="9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 показатель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Проставить 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 напротив показателя, который соответствует оценке обучающегося</w:t>
            </w:r>
          </w:p>
        </w:tc>
      </w:tr>
      <w:tr>
        <w:trPr>
          <w:trHeight w:val="9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Сформированность познавательных УУД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9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Поиск и обработка информации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9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Формулировка выводов и (или) обоснование и реализация принятого решения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9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Обоснование и создание модели, прогноза, макета, объекта, творческого решения и других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7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Сформированность предметных знаний и способов действий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Умение раскрыть содержание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7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Умение грамотно и обоснованно в соответствии с рассматриваемой проблемой или темой использовать имеющиеся знания и способы действий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1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Сформированность регулятивных УУД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Умение самостоятельно планировать и управлять своей познавательной деятельностью во времени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1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Умение использовать ресурсные возможности для достижения целей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1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Умение осуществлять выбор конструктивных стратегий в трудных ситуациях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15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Сформированность коммуникативных УУД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Умение ясно изложить и оформить выполненную работу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15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Умение представить результаты работы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15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Умение аргументированно ответить на вопросы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626ae7d103d41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